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2AD6" w14:textId="7C49982F" w:rsidR="00780305" w:rsidRDefault="009312EF" w:rsidP="009312EF">
      <w:pPr>
        <w:rPr>
          <w:b/>
          <w:bCs/>
          <w:sz w:val="44"/>
          <w:szCs w:val="44"/>
        </w:rPr>
      </w:pPr>
      <w:r>
        <w:rPr>
          <w:b/>
          <w:bCs/>
          <w:noProof/>
          <w:sz w:val="44"/>
          <w:szCs w:val="44"/>
        </w:rPr>
        <w:drawing>
          <wp:anchor distT="0" distB="0" distL="114300" distR="114300" simplePos="0" relativeHeight="251661312" behindDoc="0" locked="0" layoutInCell="1" allowOverlap="1" wp14:anchorId="2E6037E4" wp14:editId="7AD5D47C">
            <wp:simplePos x="0" y="0"/>
            <wp:positionH relativeFrom="page">
              <wp:align>right</wp:align>
            </wp:positionH>
            <wp:positionV relativeFrom="paragraph">
              <wp:posOffset>-532810</wp:posOffset>
            </wp:positionV>
            <wp:extent cx="7666708" cy="107667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66708" cy="10766710"/>
                    </a:xfrm>
                    <a:prstGeom prst="rect">
                      <a:avLst/>
                    </a:prstGeom>
                    <a:noFill/>
                  </pic:spPr>
                </pic:pic>
              </a:graphicData>
            </a:graphic>
            <wp14:sizeRelH relativeFrom="page">
              <wp14:pctWidth>0</wp14:pctWidth>
            </wp14:sizeRelH>
            <wp14:sizeRelV relativeFrom="page">
              <wp14:pctHeight>0</wp14:pctHeight>
            </wp14:sizeRelV>
          </wp:anchor>
        </w:drawing>
      </w:r>
    </w:p>
    <w:p w14:paraId="4BCD9DA2" w14:textId="3D550CF0" w:rsidR="00461D41" w:rsidRPr="00E24771" w:rsidRDefault="009312EF" w:rsidP="007C28FB">
      <w:pPr>
        <w:rPr>
          <w:rFonts w:cstheme="minorHAnsi"/>
          <w:b/>
          <w:sz w:val="48"/>
          <w:szCs w:val="48"/>
        </w:rPr>
      </w:pPr>
      <w:r w:rsidRPr="00E24771">
        <w:rPr>
          <w:rFonts w:cstheme="minorHAnsi"/>
          <w:b/>
          <w:bCs/>
          <w:sz w:val="44"/>
          <w:szCs w:val="44"/>
        </w:rPr>
        <w:t>G</w:t>
      </w:r>
      <w:r w:rsidR="00461D41" w:rsidRPr="00E24771">
        <w:rPr>
          <w:rFonts w:cstheme="minorHAnsi"/>
          <w:b/>
          <w:sz w:val="48"/>
          <w:szCs w:val="48"/>
        </w:rPr>
        <w:t>uide to Student Consumer Rights</w:t>
      </w:r>
    </w:p>
    <w:p w14:paraId="30729828" w14:textId="1D74EA60" w:rsidR="00BD16A6" w:rsidRPr="00E24771" w:rsidRDefault="00BD16A6" w:rsidP="007C28FB">
      <w:pPr>
        <w:spacing w:after="20"/>
        <w:rPr>
          <w:rFonts w:cstheme="minorHAnsi"/>
          <w:b/>
          <w:sz w:val="36"/>
          <w:szCs w:val="36"/>
          <w:u w:val="single"/>
        </w:rPr>
      </w:pPr>
      <w:r w:rsidRPr="00E24771">
        <w:rPr>
          <w:rFonts w:cstheme="minorHAnsi"/>
          <w:b/>
          <w:sz w:val="36"/>
          <w:szCs w:val="36"/>
          <w:u w:val="single"/>
        </w:rPr>
        <w:t>What are your consumer rights as a student?</w:t>
      </w:r>
    </w:p>
    <w:p w14:paraId="26EB8E5E" w14:textId="77777777" w:rsidR="00E24771" w:rsidRDefault="00E24771" w:rsidP="007C28FB">
      <w:pPr>
        <w:spacing w:after="20"/>
        <w:rPr>
          <w:rFonts w:cstheme="minorHAnsi"/>
          <w:sz w:val="28"/>
          <w:szCs w:val="28"/>
        </w:rPr>
      </w:pPr>
    </w:p>
    <w:p w14:paraId="67FB08C8" w14:textId="4994E963" w:rsidR="00CF3E66" w:rsidRPr="00E24771" w:rsidRDefault="0087705F" w:rsidP="007C28FB">
      <w:pPr>
        <w:spacing w:after="20"/>
        <w:rPr>
          <w:rFonts w:cstheme="minorHAnsi"/>
          <w:b/>
          <w:sz w:val="28"/>
          <w:szCs w:val="28"/>
          <w:u w:val="single"/>
        </w:rPr>
      </w:pPr>
      <w:r w:rsidRPr="00E24771">
        <w:rPr>
          <w:rFonts w:cstheme="minorHAnsi"/>
          <w:sz w:val="28"/>
          <w:szCs w:val="28"/>
        </w:rPr>
        <w:t>Students invest a significant amount of time and money in their higher education studies.</w:t>
      </w:r>
      <w:r w:rsidR="00CF3E66" w:rsidRPr="00E24771">
        <w:rPr>
          <w:rFonts w:cstheme="minorHAnsi"/>
          <w:sz w:val="28"/>
          <w:szCs w:val="28"/>
        </w:rPr>
        <w:t xml:space="preserve">  In this </w:t>
      </w:r>
      <w:r w:rsidR="00E24771">
        <w:rPr>
          <w:rFonts w:cstheme="minorHAnsi"/>
          <w:sz w:val="28"/>
          <w:szCs w:val="28"/>
        </w:rPr>
        <w:t>g</w:t>
      </w:r>
      <w:r w:rsidR="00CF3E66" w:rsidRPr="00E24771">
        <w:rPr>
          <w:rFonts w:cstheme="minorHAnsi"/>
          <w:sz w:val="28"/>
          <w:szCs w:val="28"/>
        </w:rPr>
        <w:t>uide</w:t>
      </w:r>
      <w:r w:rsidR="00E24771">
        <w:rPr>
          <w:rFonts w:cstheme="minorHAnsi"/>
          <w:sz w:val="28"/>
          <w:szCs w:val="28"/>
        </w:rPr>
        <w:t>,</w:t>
      </w:r>
      <w:r w:rsidR="00CF3E66" w:rsidRPr="00E24771">
        <w:rPr>
          <w:rFonts w:cstheme="minorHAnsi"/>
          <w:sz w:val="28"/>
          <w:szCs w:val="28"/>
        </w:rPr>
        <w:t xml:space="preserve"> we will identify key issues impacting students on consumer rights</w:t>
      </w:r>
      <w:r w:rsidR="00134C67" w:rsidRPr="00E24771">
        <w:rPr>
          <w:rFonts w:cstheme="minorHAnsi"/>
          <w:sz w:val="28"/>
          <w:szCs w:val="28"/>
        </w:rPr>
        <w:t xml:space="preserve"> and who to contact to resolve these.</w:t>
      </w:r>
      <w:r w:rsidR="00AD45C3" w:rsidRPr="00E24771">
        <w:rPr>
          <w:rFonts w:cstheme="minorHAnsi"/>
          <w:sz w:val="28"/>
          <w:szCs w:val="28"/>
        </w:rPr>
        <w:t xml:space="preserve"> </w:t>
      </w:r>
      <w:r w:rsidR="00AD45C3" w:rsidRPr="00E24771">
        <w:rPr>
          <w:rFonts w:eastAsia="Times New Roman" w:cstheme="minorHAnsi"/>
          <w:sz w:val="28"/>
          <w:szCs w:val="28"/>
          <w:lang w:eastAsia="en-GB"/>
        </w:rPr>
        <w:t>Here's a user-friendly guide to help you navigate these rights</w:t>
      </w:r>
      <w:r w:rsidR="00FF4D1A" w:rsidRPr="00E24771">
        <w:rPr>
          <w:rFonts w:eastAsia="Times New Roman" w:cstheme="minorHAnsi"/>
          <w:sz w:val="28"/>
          <w:szCs w:val="28"/>
          <w:lang w:eastAsia="en-GB"/>
        </w:rPr>
        <w:t>.</w:t>
      </w:r>
      <w:r w:rsidR="00DB004D">
        <w:rPr>
          <w:rFonts w:eastAsia="Times New Roman" w:cstheme="minorHAnsi"/>
          <w:sz w:val="28"/>
          <w:szCs w:val="28"/>
          <w:lang w:eastAsia="en-GB"/>
        </w:rPr>
        <w:t xml:space="preserve"> I am sorry that it is so long, maybe read it in small chunks or highlight important information to help you.</w:t>
      </w:r>
    </w:p>
    <w:p w14:paraId="632B796A" w14:textId="77777777" w:rsidR="00DB004D" w:rsidRDefault="00DB004D" w:rsidP="007C28FB">
      <w:pPr>
        <w:pStyle w:val="NormalWeb"/>
        <w:shd w:val="clear" w:color="auto" w:fill="FFFFFF"/>
        <w:spacing w:before="0" w:beforeAutospacing="0" w:after="300" w:afterAutospacing="0"/>
        <w:rPr>
          <w:rFonts w:asciiTheme="minorHAnsi" w:hAnsiTheme="minorHAnsi" w:cstheme="minorHAnsi"/>
          <w:color w:val="333333"/>
          <w:sz w:val="28"/>
          <w:szCs w:val="28"/>
        </w:rPr>
      </w:pPr>
    </w:p>
    <w:p w14:paraId="6A431283" w14:textId="22C7B9B1" w:rsidR="0087705F" w:rsidRPr="00E24771" w:rsidRDefault="0087705F" w:rsidP="007C28FB">
      <w:pPr>
        <w:pStyle w:val="NormalWeb"/>
        <w:shd w:val="clear" w:color="auto" w:fill="FFFFFF"/>
        <w:spacing w:before="0" w:beforeAutospacing="0" w:after="300" w:afterAutospacing="0"/>
        <w:rPr>
          <w:rFonts w:asciiTheme="minorHAnsi" w:hAnsiTheme="minorHAnsi" w:cstheme="minorHAnsi"/>
          <w:color w:val="333333"/>
          <w:sz w:val="28"/>
          <w:szCs w:val="28"/>
        </w:rPr>
      </w:pPr>
      <w:r w:rsidRPr="00E24771">
        <w:rPr>
          <w:rFonts w:asciiTheme="minorHAnsi" w:hAnsiTheme="minorHAnsi" w:cstheme="minorHAnsi"/>
          <w:color w:val="333333"/>
          <w:sz w:val="28"/>
          <w:szCs w:val="28"/>
        </w:rPr>
        <w:t xml:space="preserve">It is important that </w:t>
      </w:r>
      <w:r w:rsidR="00FF4D1A" w:rsidRPr="00E24771">
        <w:rPr>
          <w:rFonts w:asciiTheme="minorHAnsi" w:hAnsiTheme="minorHAnsi" w:cstheme="minorHAnsi"/>
          <w:color w:val="333333"/>
          <w:sz w:val="28"/>
          <w:szCs w:val="28"/>
        </w:rPr>
        <w:t>your</w:t>
      </w:r>
      <w:r w:rsidRPr="00E24771">
        <w:rPr>
          <w:rFonts w:asciiTheme="minorHAnsi" w:hAnsiTheme="minorHAnsi" w:cstheme="minorHAnsi"/>
          <w:color w:val="333333"/>
          <w:sz w:val="28"/>
          <w:szCs w:val="28"/>
        </w:rPr>
        <w:t xml:space="preserve"> consumer rights are protected when making this investment</w:t>
      </w:r>
      <w:r w:rsidR="00FF4D1A" w:rsidRPr="00E24771">
        <w:rPr>
          <w:rFonts w:asciiTheme="minorHAnsi" w:hAnsiTheme="minorHAnsi" w:cstheme="minorHAnsi"/>
          <w:color w:val="333333"/>
          <w:sz w:val="28"/>
          <w:szCs w:val="28"/>
        </w:rPr>
        <w:t xml:space="preserve"> in your education</w:t>
      </w:r>
      <w:r w:rsidRPr="00E24771">
        <w:rPr>
          <w:rFonts w:asciiTheme="minorHAnsi" w:hAnsiTheme="minorHAnsi" w:cstheme="minorHAnsi"/>
          <w:color w:val="333333"/>
          <w:sz w:val="28"/>
          <w:szCs w:val="28"/>
        </w:rPr>
        <w:t xml:space="preserve">, and that </w:t>
      </w:r>
      <w:r w:rsidR="00FF4D1A" w:rsidRPr="00E24771">
        <w:rPr>
          <w:rFonts w:asciiTheme="minorHAnsi" w:hAnsiTheme="minorHAnsi" w:cstheme="minorHAnsi"/>
          <w:color w:val="333333"/>
          <w:sz w:val="28"/>
          <w:szCs w:val="28"/>
        </w:rPr>
        <w:t>you</w:t>
      </w:r>
      <w:r w:rsidRPr="00E24771">
        <w:rPr>
          <w:rFonts w:asciiTheme="minorHAnsi" w:hAnsiTheme="minorHAnsi" w:cstheme="minorHAnsi"/>
          <w:color w:val="333333"/>
          <w:sz w:val="28"/>
          <w:szCs w:val="28"/>
        </w:rPr>
        <w:t xml:space="preserve"> are subject to </w:t>
      </w:r>
      <w:r w:rsidRPr="00C05759">
        <w:rPr>
          <w:rFonts w:asciiTheme="minorHAnsi" w:hAnsiTheme="minorHAnsi" w:cstheme="minorHAnsi"/>
          <w:color w:val="333333"/>
          <w:sz w:val="28"/>
          <w:szCs w:val="28"/>
          <w:u w:val="single"/>
        </w:rPr>
        <w:t>clear and fair terms</w:t>
      </w:r>
      <w:r w:rsidRPr="00E24771">
        <w:rPr>
          <w:rFonts w:asciiTheme="minorHAnsi" w:hAnsiTheme="minorHAnsi" w:cstheme="minorHAnsi"/>
          <w:color w:val="333333"/>
          <w:sz w:val="28"/>
          <w:szCs w:val="28"/>
        </w:rPr>
        <w:t xml:space="preserve"> and conditions that </w:t>
      </w:r>
      <w:r w:rsidRPr="00C05759">
        <w:rPr>
          <w:rFonts w:asciiTheme="minorHAnsi" w:hAnsiTheme="minorHAnsi" w:cstheme="minorHAnsi"/>
          <w:color w:val="333333"/>
          <w:sz w:val="28"/>
          <w:szCs w:val="28"/>
          <w:u w:val="single"/>
        </w:rPr>
        <w:t>comply with consumer protection legislation</w:t>
      </w:r>
      <w:r w:rsidRPr="00E24771">
        <w:rPr>
          <w:rFonts w:asciiTheme="minorHAnsi" w:hAnsiTheme="minorHAnsi" w:cstheme="minorHAnsi"/>
          <w:color w:val="333333"/>
          <w:sz w:val="28"/>
          <w:szCs w:val="28"/>
        </w:rPr>
        <w:t>.</w:t>
      </w:r>
    </w:p>
    <w:p w14:paraId="07988B48" w14:textId="27F3C4D0" w:rsidR="00BD16A6" w:rsidRPr="00E24771" w:rsidRDefault="00BD16A6" w:rsidP="007C28FB">
      <w:pPr>
        <w:spacing w:after="20"/>
        <w:rPr>
          <w:rFonts w:cstheme="minorHAnsi"/>
          <w:bCs/>
          <w:sz w:val="28"/>
          <w:szCs w:val="28"/>
        </w:rPr>
      </w:pPr>
      <w:r w:rsidRPr="00E24771">
        <w:rPr>
          <w:rFonts w:cstheme="minorHAnsi"/>
          <w:bCs/>
          <w:sz w:val="28"/>
          <w:szCs w:val="28"/>
        </w:rPr>
        <w:t xml:space="preserve">We want students to have a fulfilling experience of higher </w:t>
      </w:r>
      <w:r w:rsidR="00AC5ED2" w:rsidRPr="00E24771">
        <w:rPr>
          <w:rFonts w:cstheme="minorHAnsi"/>
          <w:bCs/>
          <w:sz w:val="28"/>
          <w:szCs w:val="28"/>
        </w:rPr>
        <w:t>education</w:t>
      </w:r>
      <w:r w:rsidRPr="00E24771">
        <w:rPr>
          <w:rFonts w:cstheme="minorHAnsi"/>
          <w:bCs/>
          <w:sz w:val="28"/>
          <w:szCs w:val="28"/>
        </w:rPr>
        <w:t xml:space="preserve"> that enriches your life and career.  You are paying for a service and </w:t>
      </w:r>
      <w:r w:rsidR="00C05759">
        <w:rPr>
          <w:rFonts w:cstheme="minorHAnsi"/>
          <w:bCs/>
          <w:sz w:val="28"/>
          <w:szCs w:val="28"/>
        </w:rPr>
        <w:t xml:space="preserve">we </w:t>
      </w:r>
      <w:r w:rsidRPr="00E24771">
        <w:rPr>
          <w:rFonts w:cstheme="minorHAnsi"/>
          <w:bCs/>
          <w:sz w:val="28"/>
          <w:szCs w:val="28"/>
        </w:rPr>
        <w:t>want to ensure that you are getting what you paid for</w:t>
      </w:r>
      <w:r w:rsidR="00294CC2" w:rsidRPr="00E24771">
        <w:rPr>
          <w:rFonts w:cstheme="minorHAnsi"/>
          <w:bCs/>
          <w:sz w:val="28"/>
          <w:szCs w:val="28"/>
        </w:rPr>
        <w:t xml:space="preserve"> and value for money</w:t>
      </w:r>
      <w:r w:rsidRPr="00E24771">
        <w:rPr>
          <w:rFonts w:cstheme="minorHAnsi"/>
          <w:bCs/>
          <w:sz w:val="28"/>
          <w:szCs w:val="28"/>
        </w:rPr>
        <w:t>.</w:t>
      </w:r>
    </w:p>
    <w:p w14:paraId="7E96CC8D" w14:textId="77777777" w:rsidR="00294CC2" w:rsidRPr="00E24771" w:rsidRDefault="00294CC2" w:rsidP="007C28FB">
      <w:pPr>
        <w:spacing w:after="20"/>
        <w:rPr>
          <w:rFonts w:cstheme="minorHAnsi"/>
          <w:bCs/>
          <w:sz w:val="28"/>
          <w:szCs w:val="28"/>
        </w:rPr>
      </w:pPr>
    </w:p>
    <w:p w14:paraId="4862D111" w14:textId="011F023C" w:rsidR="00AC5ED2" w:rsidRPr="00E24771" w:rsidRDefault="00AC5ED2" w:rsidP="007C28FB">
      <w:pPr>
        <w:shd w:val="clear" w:color="auto" w:fill="FFFFFF"/>
        <w:spacing w:after="20" w:line="240" w:lineRule="auto"/>
        <w:rPr>
          <w:rFonts w:eastAsia="Times New Roman" w:cstheme="minorHAnsi"/>
          <w:color w:val="333333"/>
          <w:sz w:val="28"/>
          <w:szCs w:val="28"/>
          <w:lang w:eastAsia="en-GB"/>
        </w:rPr>
      </w:pPr>
      <w:r w:rsidRPr="00E24771">
        <w:rPr>
          <w:rFonts w:eastAsia="Times New Roman" w:cstheme="minorHAnsi"/>
          <w:color w:val="333333"/>
          <w:sz w:val="28"/>
          <w:szCs w:val="28"/>
          <w:lang w:eastAsia="en-GB"/>
        </w:rPr>
        <w:t>A number of different laws protect the interests and rights of consumers when they buy goods and services</w:t>
      </w:r>
      <w:r w:rsidR="00294CC2" w:rsidRPr="00E24771">
        <w:rPr>
          <w:rFonts w:eastAsia="Times New Roman" w:cstheme="minorHAnsi"/>
          <w:color w:val="333333"/>
          <w:sz w:val="28"/>
          <w:szCs w:val="28"/>
          <w:lang w:eastAsia="en-GB"/>
        </w:rPr>
        <w:t xml:space="preserve"> (your university education is a service you are paying for – even if funded by SFE)</w:t>
      </w:r>
      <w:r w:rsidRPr="00E24771">
        <w:rPr>
          <w:rFonts w:eastAsia="Times New Roman" w:cstheme="minorHAnsi"/>
          <w:color w:val="333333"/>
          <w:sz w:val="28"/>
          <w:szCs w:val="28"/>
          <w:lang w:eastAsia="en-GB"/>
        </w:rPr>
        <w:t>.</w:t>
      </w:r>
    </w:p>
    <w:p w14:paraId="1DA55A0B" w14:textId="77777777" w:rsidR="00D17A10" w:rsidRPr="00E24771" w:rsidRDefault="00D17A10" w:rsidP="007C28FB">
      <w:pPr>
        <w:shd w:val="clear" w:color="auto" w:fill="FFFFFF"/>
        <w:spacing w:after="20" w:line="240" w:lineRule="auto"/>
        <w:rPr>
          <w:rFonts w:eastAsia="Times New Roman" w:cstheme="minorHAnsi"/>
          <w:color w:val="333333"/>
          <w:sz w:val="28"/>
          <w:szCs w:val="28"/>
          <w:lang w:eastAsia="en-GB"/>
        </w:rPr>
      </w:pPr>
    </w:p>
    <w:p w14:paraId="47C63D5A" w14:textId="27FACA27" w:rsidR="00FF4D1A" w:rsidRDefault="00AC5ED2" w:rsidP="007C28FB">
      <w:pPr>
        <w:shd w:val="clear" w:color="auto" w:fill="FFFFFF"/>
        <w:spacing w:after="20" w:line="240" w:lineRule="auto"/>
        <w:rPr>
          <w:rFonts w:eastAsia="Times New Roman" w:cstheme="minorHAnsi"/>
          <w:color w:val="333333"/>
          <w:sz w:val="28"/>
          <w:szCs w:val="28"/>
          <w:lang w:eastAsia="en-GB"/>
        </w:rPr>
      </w:pPr>
      <w:r w:rsidRPr="00E24771">
        <w:rPr>
          <w:rFonts w:eastAsia="Times New Roman" w:cstheme="minorHAnsi"/>
          <w:color w:val="333333"/>
          <w:sz w:val="28"/>
          <w:szCs w:val="28"/>
          <w:lang w:eastAsia="en-GB"/>
        </w:rPr>
        <w:t xml:space="preserve">Some of these laws – such as the </w:t>
      </w:r>
      <w:hyperlink r:id="rId7" w:history="1">
        <w:r w:rsidRPr="00E24771">
          <w:rPr>
            <w:rStyle w:val="Hyperlink"/>
            <w:rFonts w:eastAsia="Times New Roman" w:cstheme="minorHAnsi"/>
            <w:b/>
            <w:bCs/>
            <w:sz w:val="28"/>
            <w:szCs w:val="28"/>
            <w:lang w:eastAsia="en-GB"/>
          </w:rPr>
          <w:t>Consumer Rights Act 2015</w:t>
        </w:r>
      </w:hyperlink>
      <w:r w:rsidRPr="00E24771">
        <w:rPr>
          <w:rFonts w:eastAsia="Times New Roman" w:cstheme="minorHAnsi"/>
          <w:color w:val="333333"/>
          <w:sz w:val="28"/>
          <w:szCs w:val="28"/>
          <w:lang w:eastAsia="en-GB"/>
        </w:rPr>
        <w:t xml:space="preserve"> – address the interests and rights of students and </w:t>
      </w:r>
      <w:r w:rsidR="00C05759">
        <w:rPr>
          <w:rFonts w:eastAsia="Times New Roman" w:cstheme="minorHAnsi"/>
          <w:color w:val="333333"/>
          <w:sz w:val="28"/>
          <w:szCs w:val="28"/>
          <w:lang w:eastAsia="en-GB"/>
        </w:rPr>
        <w:t>the requirements of</w:t>
      </w:r>
      <w:r w:rsidRPr="00E24771">
        <w:rPr>
          <w:rFonts w:eastAsia="Times New Roman" w:cstheme="minorHAnsi"/>
          <w:color w:val="333333"/>
          <w:sz w:val="28"/>
          <w:szCs w:val="28"/>
          <w:lang w:eastAsia="en-GB"/>
        </w:rPr>
        <w:t xml:space="preserve"> universities to do, or not do, </w:t>
      </w:r>
      <w:r w:rsidR="006C6358">
        <w:rPr>
          <w:rFonts w:eastAsia="Times New Roman" w:cstheme="minorHAnsi"/>
          <w:color w:val="333333"/>
          <w:sz w:val="28"/>
          <w:szCs w:val="28"/>
          <w:lang w:eastAsia="en-GB"/>
        </w:rPr>
        <w:t xml:space="preserve">on </w:t>
      </w:r>
      <w:r w:rsidRPr="00E24771">
        <w:rPr>
          <w:rFonts w:eastAsia="Times New Roman" w:cstheme="minorHAnsi"/>
          <w:color w:val="333333"/>
          <w:sz w:val="28"/>
          <w:szCs w:val="28"/>
          <w:lang w:eastAsia="en-GB"/>
        </w:rPr>
        <w:t>certain things.</w:t>
      </w:r>
      <w:r w:rsidR="00D17A10" w:rsidRPr="00E24771">
        <w:rPr>
          <w:rFonts w:eastAsia="Times New Roman" w:cstheme="minorHAnsi"/>
          <w:color w:val="333333"/>
          <w:sz w:val="28"/>
          <w:szCs w:val="28"/>
          <w:lang w:eastAsia="en-GB"/>
        </w:rPr>
        <w:t xml:space="preserve"> </w:t>
      </w:r>
    </w:p>
    <w:p w14:paraId="7E39A2DA" w14:textId="04298D1F" w:rsidR="006C6358" w:rsidRDefault="006C6358" w:rsidP="007C28FB">
      <w:pPr>
        <w:shd w:val="clear" w:color="auto" w:fill="FFFFFF"/>
        <w:spacing w:after="20" w:line="240" w:lineRule="auto"/>
        <w:rPr>
          <w:rFonts w:eastAsia="Times New Roman" w:cstheme="minorHAnsi"/>
          <w:color w:val="333333"/>
          <w:sz w:val="28"/>
          <w:szCs w:val="28"/>
          <w:lang w:eastAsia="en-GB"/>
        </w:rPr>
      </w:pPr>
    </w:p>
    <w:p w14:paraId="49177E8E" w14:textId="45FAE28F" w:rsidR="006C6358" w:rsidRDefault="006C6358" w:rsidP="007C28FB">
      <w:pPr>
        <w:shd w:val="clear" w:color="auto" w:fill="FFFFFF"/>
        <w:spacing w:after="20" w:line="240" w:lineRule="auto"/>
        <w:rPr>
          <w:rFonts w:ascii="__ppMori_Fallback_41cef2" w:hAnsi="__ppMori_Fallback_41cef2"/>
          <w:color w:val="27272A"/>
          <w:spacing w:val="-5"/>
          <w:sz w:val="48"/>
          <w:szCs w:val="48"/>
          <w:shd w:val="clear" w:color="auto" w:fill="FFFFFF"/>
        </w:rPr>
      </w:pPr>
      <w:r>
        <w:rPr>
          <w:rFonts w:ascii="__ppMori_Fallback_41cef2" w:hAnsi="__ppMori_Fallback_41cef2"/>
          <w:color w:val="27272A"/>
          <w:spacing w:val="-5"/>
          <w:sz w:val="48"/>
          <w:szCs w:val="48"/>
          <w:shd w:val="clear" w:color="auto" w:fill="FFFFFF"/>
        </w:rPr>
        <w:t>The Digital Markets, Competition and Consumers Bill 2023 one of its primary purposes is to protect consumers by strengthening the enforcement of consumer protection law.</w:t>
      </w:r>
    </w:p>
    <w:p w14:paraId="44D26B4E" w14:textId="576B63A1" w:rsidR="006C6358" w:rsidRDefault="006C6358" w:rsidP="007C28FB">
      <w:pPr>
        <w:shd w:val="clear" w:color="auto" w:fill="FFFFFF"/>
        <w:spacing w:after="20" w:line="240" w:lineRule="auto"/>
        <w:rPr>
          <w:rFonts w:ascii="__ppMori_Fallback_41cef2" w:hAnsi="__ppMori_Fallback_41cef2"/>
          <w:color w:val="27272A"/>
          <w:spacing w:val="-5"/>
          <w:sz w:val="48"/>
          <w:szCs w:val="48"/>
          <w:shd w:val="clear" w:color="auto" w:fill="FFFFFF"/>
        </w:rPr>
      </w:pPr>
    </w:p>
    <w:p w14:paraId="6ABE5AAD" w14:textId="05192E23" w:rsidR="001A508A" w:rsidRPr="00E24771" w:rsidRDefault="001A508A" w:rsidP="001A508A">
      <w:pPr>
        <w:rPr>
          <w:rFonts w:cstheme="minorHAnsi"/>
          <w:b/>
          <w:sz w:val="48"/>
          <w:szCs w:val="48"/>
        </w:rPr>
      </w:pPr>
      <w:r w:rsidRPr="00E24771">
        <w:rPr>
          <w:rFonts w:cstheme="minorHAnsi"/>
          <w:b/>
          <w:bCs/>
          <w:sz w:val="44"/>
          <w:szCs w:val="44"/>
        </w:rPr>
        <w:t>G</w:t>
      </w:r>
      <w:r w:rsidRPr="00E24771">
        <w:rPr>
          <w:rFonts w:cstheme="minorHAnsi"/>
          <w:b/>
          <w:sz w:val="48"/>
          <w:szCs w:val="48"/>
        </w:rPr>
        <w:t>uide to Student Consumer Rights</w:t>
      </w:r>
    </w:p>
    <w:p w14:paraId="52443F4B" w14:textId="66B6CBD2" w:rsidR="00B42753" w:rsidRPr="005403A8" w:rsidRDefault="001A508A" w:rsidP="005403A8">
      <w:pPr>
        <w:spacing w:after="20"/>
        <w:rPr>
          <w:rFonts w:cstheme="minorHAnsi"/>
          <w:b/>
          <w:sz w:val="36"/>
          <w:szCs w:val="36"/>
          <w:u w:val="single"/>
        </w:rPr>
      </w:pPr>
      <w:r w:rsidRPr="00E24771">
        <w:rPr>
          <w:rFonts w:cstheme="minorHAnsi"/>
          <w:b/>
          <w:sz w:val="36"/>
          <w:szCs w:val="36"/>
          <w:u w:val="single"/>
        </w:rPr>
        <w:t>What are your consumer rights as a student?</w:t>
      </w:r>
    </w:p>
    <w:sdt>
      <w:sdtPr>
        <w:rPr>
          <w:rFonts w:asciiTheme="minorHAnsi" w:eastAsia="Times New Roman" w:hAnsiTheme="minorHAnsi" w:cstheme="minorBidi"/>
          <w:b/>
          <w:noProof/>
          <w:color w:val="auto"/>
          <w:sz w:val="48"/>
          <w:szCs w:val="48"/>
          <w:lang w:val="en"/>
        </w:rPr>
        <w:id w:val="527304424"/>
        <w:docPartObj>
          <w:docPartGallery w:val="Table of Contents"/>
          <w:docPartUnique/>
        </w:docPartObj>
      </w:sdtPr>
      <w:sdtEndPr>
        <w:rPr>
          <w:rFonts w:cstheme="minorHAnsi"/>
          <w:bCs/>
        </w:rPr>
      </w:sdtEndPr>
      <w:sdtContent>
        <w:p w14:paraId="7A9190FF" w14:textId="466081CC" w:rsidR="00573F55" w:rsidRPr="00573F55" w:rsidRDefault="00573F55">
          <w:pPr>
            <w:pStyle w:val="TOCHeading"/>
            <w:rPr>
              <w:rFonts w:asciiTheme="minorHAnsi" w:hAnsiTheme="minorHAnsi" w:cstheme="minorHAnsi"/>
              <w:b/>
              <w:bCs/>
              <w:color w:val="auto"/>
              <w:sz w:val="40"/>
              <w:szCs w:val="40"/>
            </w:rPr>
          </w:pPr>
          <w:r w:rsidRPr="00573F55">
            <w:rPr>
              <w:rFonts w:asciiTheme="minorHAnsi" w:hAnsiTheme="minorHAnsi" w:cstheme="minorHAnsi"/>
              <w:b/>
              <w:bCs/>
              <w:color w:val="auto"/>
              <w:sz w:val="40"/>
              <w:szCs w:val="40"/>
            </w:rPr>
            <w:t>Contents</w:t>
          </w:r>
        </w:p>
        <w:p w14:paraId="1118252E" w14:textId="17B04A84" w:rsidR="00573F55" w:rsidRPr="00573F55" w:rsidRDefault="00573F55" w:rsidP="00573F55">
          <w:pPr>
            <w:pStyle w:val="TOC1"/>
            <w:jc w:val="both"/>
            <w:rPr>
              <w:rFonts w:eastAsiaTheme="minorEastAsia" w:cstheme="minorHAnsi"/>
              <w:b w:val="0"/>
              <w:bCs/>
              <w:sz w:val="32"/>
              <w:szCs w:val="32"/>
              <w:lang w:val="en-GB"/>
            </w:rPr>
          </w:pPr>
          <w:r w:rsidRPr="00573F55">
            <w:rPr>
              <w:rFonts w:cstheme="minorHAnsi"/>
              <w:sz w:val="32"/>
              <w:szCs w:val="32"/>
            </w:rPr>
            <w:fldChar w:fldCharType="begin"/>
          </w:r>
          <w:r w:rsidRPr="00573F55">
            <w:rPr>
              <w:rFonts w:cstheme="minorHAnsi"/>
              <w:sz w:val="32"/>
              <w:szCs w:val="32"/>
            </w:rPr>
            <w:instrText xml:space="preserve"> TOC \o "1-3" \h \z \u </w:instrText>
          </w:r>
          <w:r w:rsidRPr="00573F55">
            <w:rPr>
              <w:rFonts w:cstheme="minorHAnsi"/>
              <w:sz w:val="32"/>
              <w:szCs w:val="32"/>
            </w:rPr>
            <w:fldChar w:fldCharType="separate"/>
          </w:r>
          <w:hyperlink w:anchor="_Toc197683149" w:history="1">
            <w:r w:rsidRPr="00573F55">
              <w:rPr>
                <w:rStyle w:val="Hyperlink"/>
                <w:rFonts w:cstheme="minorHAnsi"/>
                <w:b w:val="0"/>
                <w:bCs/>
                <w:sz w:val="32"/>
                <w:szCs w:val="32"/>
              </w:rPr>
              <w:t>Consumer Law and Higher Education</w:t>
            </w:r>
            <w:r w:rsidRPr="00573F55">
              <w:rPr>
                <w:rFonts w:cstheme="minorHAnsi"/>
                <w:b w:val="0"/>
                <w:bCs/>
                <w:webHidden/>
                <w:sz w:val="32"/>
                <w:szCs w:val="32"/>
              </w:rPr>
              <w:tab/>
            </w:r>
            <w:r w:rsidRPr="00573F55">
              <w:rPr>
                <w:rFonts w:cstheme="minorHAnsi"/>
                <w:b w:val="0"/>
                <w:bCs/>
                <w:webHidden/>
                <w:sz w:val="32"/>
                <w:szCs w:val="32"/>
              </w:rPr>
              <w:fldChar w:fldCharType="begin"/>
            </w:r>
            <w:r w:rsidRPr="00573F55">
              <w:rPr>
                <w:rFonts w:cstheme="minorHAnsi"/>
                <w:b w:val="0"/>
                <w:bCs/>
                <w:webHidden/>
                <w:sz w:val="32"/>
                <w:szCs w:val="32"/>
              </w:rPr>
              <w:instrText xml:space="preserve"> PAGEREF _Toc197683149 \h </w:instrText>
            </w:r>
            <w:r w:rsidRPr="00573F55">
              <w:rPr>
                <w:rFonts w:cstheme="minorHAnsi"/>
                <w:b w:val="0"/>
                <w:bCs/>
                <w:webHidden/>
                <w:sz w:val="32"/>
                <w:szCs w:val="32"/>
              </w:rPr>
            </w:r>
            <w:r w:rsidRPr="00573F55">
              <w:rPr>
                <w:rFonts w:cstheme="minorHAnsi"/>
                <w:b w:val="0"/>
                <w:bCs/>
                <w:webHidden/>
                <w:sz w:val="32"/>
                <w:szCs w:val="32"/>
              </w:rPr>
              <w:fldChar w:fldCharType="separate"/>
            </w:r>
            <w:r w:rsidR="007548C4">
              <w:rPr>
                <w:rFonts w:cstheme="minorHAnsi"/>
                <w:b w:val="0"/>
                <w:bCs/>
                <w:webHidden/>
                <w:sz w:val="32"/>
                <w:szCs w:val="32"/>
              </w:rPr>
              <w:t>3</w:t>
            </w:r>
            <w:r w:rsidRPr="00573F55">
              <w:rPr>
                <w:rFonts w:cstheme="minorHAnsi"/>
                <w:b w:val="0"/>
                <w:bCs/>
                <w:webHidden/>
                <w:sz w:val="32"/>
                <w:szCs w:val="32"/>
              </w:rPr>
              <w:fldChar w:fldCharType="end"/>
            </w:r>
          </w:hyperlink>
        </w:p>
        <w:p w14:paraId="665701D7" w14:textId="21B5F2C6" w:rsidR="00573F55" w:rsidRPr="00573F55" w:rsidRDefault="007548C4" w:rsidP="00573F55">
          <w:pPr>
            <w:pStyle w:val="TOC1"/>
            <w:jc w:val="both"/>
            <w:rPr>
              <w:rFonts w:eastAsiaTheme="minorEastAsia" w:cstheme="minorHAnsi"/>
              <w:b w:val="0"/>
              <w:bCs/>
              <w:sz w:val="32"/>
              <w:szCs w:val="32"/>
              <w:lang w:val="en-GB"/>
            </w:rPr>
          </w:pPr>
          <w:hyperlink w:anchor="_Toc197683150" w:history="1">
            <w:r w:rsidR="00573F55" w:rsidRPr="00573F55">
              <w:rPr>
                <w:rStyle w:val="Hyperlink"/>
                <w:rFonts w:cstheme="minorHAnsi"/>
                <w:b w:val="0"/>
                <w:bCs/>
                <w:sz w:val="32"/>
                <w:szCs w:val="32"/>
              </w:rPr>
              <w:t>What can you expect as a student?</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_Toc197683150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3</w:t>
            </w:r>
            <w:r w:rsidR="00573F55" w:rsidRPr="00573F55">
              <w:rPr>
                <w:rFonts w:cstheme="minorHAnsi"/>
                <w:b w:val="0"/>
                <w:bCs/>
                <w:webHidden/>
                <w:sz w:val="32"/>
                <w:szCs w:val="32"/>
              </w:rPr>
              <w:fldChar w:fldCharType="end"/>
            </w:r>
          </w:hyperlink>
        </w:p>
        <w:p w14:paraId="32EE94C9" w14:textId="1FE5EC83" w:rsidR="00573F55" w:rsidRPr="00573F55" w:rsidRDefault="007548C4" w:rsidP="00573F55">
          <w:pPr>
            <w:pStyle w:val="TOC1"/>
            <w:jc w:val="both"/>
            <w:rPr>
              <w:rFonts w:eastAsiaTheme="minorEastAsia" w:cstheme="minorHAnsi"/>
              <w:b w:val="0"/>
              <w:bCs/>
              <w:sz w:val="32"/>
              <w:szCs w:val="32"/>
              <w:lang w:val="en-GB"/>
            </w:rPr>
          </w:pPr>
          <w:hyperlink w:anchor="_Toc197683151" w:history="1">
            <w:r w:rsidR="00573F55" w:rsidRPr="00573F55">
              <w:rPr>
                <w:rStyle w:val="Hyperlink"/>
                <w:rFonts w:cstheme="minorHAnsi"/>
                <w:b w:val="0"/>
                <w:bCs/>
                <w:sz w:val="32"/>
                <w:szCs w:val="32"/>
              </w:rPr>
              <w:t>Information You Should Receive Before Accepting an Offer</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_Toc197683151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3</w:t>
            </w:r>
            <w:r w:rsidR="00573F55" w:rsidRPr="00573F55">
              <w:rPr>
                <w:rFonts w:cstheme="minorHAnsi"/>
                <w:b w:val="0"/>
                <w:bCs/>
                <w:webHidden/>
                <w:sz w:val="32"/>
                <w:szCs w:val="32"/>
              </w:rPr>
              <w:fldChar w:fldCharType="end"/>
            </w:r>
          </w:hyperlink>
        </w:p>
        <w:p w14:paraId="05CEAA48" w14:textId="23CC4CB7" w:rsidR="00573F55" w:rsidRPr="00573F55" w:rsidRDefault="007548C4" w:rsidP="00573F55">
          <w:pPr>
            <w:pStyle w:val="TOC1"/>
            <w:jc w:val="both"/>
            <w:rPr>
              <w:rFonts w:eastAsiaTheme="minorEastAsia" w:cstheme="minorHAnsi"/>
              <w:b w:val="0"/>
              <w:bCs/>
              <w:sz w:val="32"/>
              <w:szCs w:val="32"/>
              <w:lang w:val="en-GB"/>
            </w:rPr>
          </w:pPr>
          <w:hyperlink w:anchor="_Toc197683152" w:history="1">
            <w:r w:rsidR="00573F55" w:rsidRPr="00573F55">
              <w:rPr>
                <w:rStyle w:val="Hyperlink"/>
                <w:rFonts w:cstheme="minorHAnsi"/>
                <w:b w:val="0"/>
                <w:bCs/>
                <w:sz w:val="32"/>
                <w:szCs w:val="32"/>
              </w:rPr>
              <w:t>What the University of Leicester commits to:-</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_Toc197683152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4</w:t>
            </w:r>
            <w:r w:rsidR="00573F55" w:rsidRPr="00573F55">
              <w:rPr>
                <w:rFonts w:cstheme="minorHAnsi"/>
                <w:b w:val="0"/>
                <w:bCs/>
                <w:webHidden/>
                <w:sz w:val="32"/>
                <w:szCs w:val="32"/>
              </w:rPr>
              <w:fldChar w:fldCharType="end"/>
            </w:r>
          </w:hyperlink>
        </w:p>
        <w:p w14:paraId="646735AA" w14:textId="1665D82E" w:rsidR="00573F55" w:rsidRPr="00573F55" w:rsidRDefault="007548C4" w:rsidP="00573F55">
          <w:pPr>
            <w:pStyle w:val="TOC1"/>
            <w:jc w:val="both"/>
            <w:rPr>
              <w:rFonts w:eastAsiaTheme="minorEastAsia" w:cstheme="minorHAnsi"/>
              <w:b w:val="0"/>
              <w:bCs/>
              <w:sz w:val="32"/>
              <w:szCs w:val="32"/>
              <w:lang w:val="en-GB"/>
            </w:rPr>
          </w:pPr>
          <w:hyperlink w:anchor="_Toc197683153" w:history="1">
            <w:r w:rsidR="00573F55" w:rsidRPr="00573F55">
              <w:rPr>
                <w:rStyle w:val="Hyperlink"/>
                <w:rFonts w:cstheme="minorHAnsi"/>
                <w:b w:val="0"/>
                <w:bCs/>
                <w:sz w:val="32"/>
                <w:szCs w:val="32"/>
              </w:rPr>
              <w:t>Other Useful Information</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_Toc197683153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5</w:t>
            </w:r>
            <w:r w:rsidR="00573F55" w:rsidRPr="00573F55">
              <w:rPr>
                <w:rFonts w:cstheme="minorHAnsi"/>
                <w:b w:val="0"/>
                <w:bCs/>
                <w:webHidden/>
                <w:sz w:val="32"/>
                <w:szCs w:val="32"/>
              </w:rPr>
              <w:fldChar w:fldCharType="end"/>
            </w:r>
          </w:hyperlink>
        </w:p>
        <w:p w14:paraId="6682ACB9" w14:textId="499B02D0" w:rsidR="00573F55" w:rsidRPr="00573F55" w:rsidRDefault="007548C4" w:rsidP="00573F55">
          <w:pPr>
            <w:pStyle w:val="TOC1"/>
            <w:jc w:val="both"/>
            <w:rPr>
              <w:rFonts w:eastAsiaTheme="minorEastAsia" w:cstheme="minorHAnsi"/>
              <w:b w:val="0"/>
              <w:bCs/>
              <w:sz w:val="32"/>
              <w:szCs w:val="32"/>
              <w:lang w:val="en-GB"/>
            </w:rPr>
          </w:pPr>
          <w:hyperlink w:anchor="_Toc197683154" w:history="1">
            <w:r w:rsidR="00573F55" w:rsidRPr="00573F55">
              <w:rPr>
                <w:rStyle w:val="Hyperlink"/>
                <w:rFonts w:cstheme="minorHAnsi"/>
                <w:b w:val="0"/>
                <w:bCs/>
                <w:sz w:val="32"/>
                <w:szCs w:val="32"/>
              </w:rPr>
              <w:t>Student Protection Plan</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_Toc197683154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5</w:t>
            </w:r>
            <w:r w:rsidR="00573F55" w:rsidRPr="00573F55">
              <w:rPr>
                <w:rFonts w:cstheme="minorHAnsi"/>
                <w:b w:val="0"/>
                <w:bCs/>
                <w:webHidden/>
                <w:sz w:val="32"/>
                <w:szCs w:val="32"/>
              </w:rPr>
              <w:fldChar w:fldCharType="end"/>
            </w:r>
          </w:hyperlink>
        </w:p>
        <w:p w14:paraId="3E29199D" w14:textId="3EA18616" w:rsidR="00573F55" w:rsidRPr="00573F55" w:rsidRDefault="007548C4" w:rsidP="00573F55">
          <w:pPr>
            <w:pStyle w:val="TOC1"/>
            <w:jc w:val="both"/>
            <w:rPr>
              <w:rFonts w:eastAsiaTheme="minorEastAsia" w:cstheme="minorHAnsi"/>
              <w:b w:val="0"/>
              <w:bCs/>
              <w:sz w:val="32"/>
              <w:szCs w:val="32"/>
              <w:lang w:val="en-GB"/>
            </w:rPr>
          </w:pPr>
          <w:hyperlink w:anchor="_Toc197683155" w:history="1">
            <w:r w:rsidR="00573F55" w:rsidRPr="00573F55">
              <w:rPr>
                <w:rStyle w:val="Hyperlink"/>
                <w:rFonts w:cstheme="minorHAnsi"/>
                <w:b w:val="0"/>
                <w:bCs/>
                <w:sz w:val="32"/>
                <w:szCs w:val="32"/>
                <w:shd w:val="clear" w:color="auto" w:fill="FFFFFF"/>
              </w:rPr>
              <w:t>Code of Practice on Personal Tutoring</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_Toc197683155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5</w:t>
            </w:r>
            <w:r w:rsidR="00573F55" w:rsidRPr="00573F55">
              <w:rPr>
                <w:rFonts w:cstheme="minorHAnsi"/>
                <w:b w:val="0"/>
                <w:bCs/>
                <w:webHidden/>
                <w:sz w:val="32"/>
                <w:szCs w:val="32"/>
              </w:rPr>
              <w:fldChar w:fldCharType="end"/>
            </w:r>
          </w:hyperlink>
        </w:p>
        <w:p w14:paraId="49C85ECC" w14:textId="3CAA1FA7" w:rsidR="00573F55" w:rsidRPr="00573F55" w:rsidRDefault="007548C4" w:rsidP="00573F55">
          <w:pPr>
            <w:pStyle w:val="TOC1"/>
            <w:jc w:val="both"/>
            <w:rPr>
              <w:rFonts w:eastAsiaTheme="minorEastAsia" w:cstheme="minorHAnsi"/>
              <w:b w:val="0"/>
              <w:bCs/>
              <w:sz w:val="32"/>
              <w:szCs w:val="32"/>
              <w:lang w:val="en-GB"/>
            </w:rPr>
          </w:pPr>
          <w:hyperlink w:anchor="_Toc197683156" w:history="1">
            <w:r w:rsidR="00573F55" w:rsidRPr="00573F55">
              <w:rPr>
                <w:rStyle w:val="Hyperlink"/>
                <w:rFonts w:cstheme="minorHAnsi"/>
                <w:b w:val="0"/>
                <w:bCs/>
                <w:sz w:val="32"/>
                <w:szCs w:val="32"/>
              </w:rPr>
              <w:t>Terms and Conditions</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_Toc197683156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6</w:t>
            </w:r>
            <w:r w:rsidR="00573F55" w:rsidRPr="00573F55">
              <w:rPr>
                <w:rFonts w:cstheme="minorHAnsi"/>
                <w:b w:val="0"/>
                <w:bCs/>
                <w:webHidden/>
                <w:sz w:val="32"/>
                <w:szCs w:val="32"/>
              </w:rPr>
              <w:fldChar w:fldCharType="end"/>
            </w:r>
          </w:hyperlink>
        </w:p>
        <w:p w14:paraId="26E98BE2" w14:textId="74866DA7" w:rsidR="00573F55" w:rsidRPr="00573F55" w:rsidRDefault="007548C4" w:rsidP="00573F55">
          <w:pPr>
            <w:pStyle w:val="TOC1"/>
            <w:jc w:val="both"/>
            <w:rPr>
              <w:rFonts w:eastAsiaTheme="minorEastAsia" w:cstheme="minorHAnsi"/>
              <w:b w:val="0"/>
              <w:bCs/>
              <w:sz w:val="32"/>
              <w:szCs w:val="32"/>
              <w:lang w:val="en-GB"/>
            </w:rPr>
          </w:pPr>
          <w:hyperlink w:anchor="_Toc197683157" w:history="1">
            <w:r w:rsidR="00573F55" w:rsidRPr="00573F55">
              <w:rPr>
                <w:rStyle w:val="Hyperlink"/>
                <w:rFonts w:cstheme="minorHAnsi"/>
                <w:b w:val="0"/>
                <w:bCs/>
                <w:sz w:val="32"/>
                <w:szCs w:val="32"/>
              </w:rPr>
              <w:t>What Can You Do if Something Goes Wrong?</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_Toc197683157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6</w:t>
            </w:r>
            <w:r w:rsidR="00573F55" w:rsidRPr="00573F55">
              <w:rPr>
                <w:rFonts w:cstheme="minorHAnsi"/>
                <w:b w:val="0"/>
                <w:bCs/>
                <w:webHidden/>
                <w:sz w:val="32"/>
                <w:szCs w:val="32"/>
              </w:rPr>
              <w:fldChar w:fldCharType="end"/>
            </w:r>
          </w:hyperlink>
        </w:p>
        <w:p w14:paraId="68A8136C" w14:textId="29186017" w:rsidR="00573F55" w:rsidRPr="00573F55" w:rsidRDefault="007548C4" w:rsidP="00573F55">
          <w:pPr>
            <w:pStyle w:val="TOC1"/>
            <w:jc w:val="both"/>
            <w:rPr>
              <w:rFonts w:eastAsiaTheme="minorEastAsia" w:cstheme="minorHAnsi"/>
              <w:b w:val="0"/>
              <w:bCs/>
              <w:sz w:val="32"/>
              <w:szCs w:val="32"/>
              <w:lang w:val="en-GB"/>
            </w:rPr>
          </w:pPr>
          <w:hyperlink w:anchor="_Toc197683158" w:history="1">
            <w:r w:rsidR="00573F55" w:rsidRPr="00573F55">
              <w:rPr>
                <w:rStyle w:val="Hyperlink"/>
                <w:rFonts w:cstheme="minorHAnsi"/>
                <w:b w:val="0"/>
                <w:bCs/>
                <w:sz w:val="32"/>
                <w:szCs w:val="32"/>
              </w:rPr>
              <w:t>University of Leicester Complaints</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_Toc197683158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7</w:t>
            </w:r>
            <w:r w:rsidR="00573F55" w:rsidRPr="00573F55">
              <w:rPr>
                <w:rFonts w:cstheme="minorHAnsi"/>
                <w:b w:val="0"/>
                <w:bCs/>
                <w:webHidden/>
                <w:sz w:val="32"/>
                <w:szCs w:val="32"/>
              </w:rPr>
              <w:fldChar w:fldCharType="end"/>
            </w:r>
          </w:hyperlink>
        </w:p>
        <w:p w14:paraId="12FE0A87" w14:textId="3E70AA28" w:rsidR="00573F55" w:rsidRPr="00573F55" w:rsidRDefault="007548C4" w:rsidP="00573F55">
          <w:pPr>
            <w:pStyle w:val="TOC1"/>
            <w:jc w:val="both"/>
            <w:rPr>
              <w:rFonts w:eastAsiaTheme="minorEastAsia" w:cstheme="minorHAnsi"/>
              <w:b w:val="0"/>
              <w:bCs/>
              <w:sz w:val="32"/>
              <w:szCs w:val="32"/>
              <w:lang w:val="en-GB"/>
            </w:rPr>
          </w:pPr>
          <w:hyperlink w:anchor="_Toc197683159" w:history="1">
            <w:r w:rsidR="00573F55" w:rsidRPr="00573F55">
              <w:rPr>
                <w:rStyle w:val="Hyperlink"/>
                <w:rFonts w:cstheme="minorHAnsi"/>
                <w:b w:val="0"/>
                <w:bCs/>
                <w:sz w:val="32"/>
                <w:szCs w:val="32"/>
              </w:rPr>
              <w:t>Useful Resources</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_Toc197683159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7</w:t>
            </w:r>
            <w:r w:rsidR="00573F55" w:rsidRPr="00573F55">
              <w:rPr>
                <w:rFonts w:cstheme="minorHAnsi"/>
                <w:b w:val="0"/>
                <w:bCs/>
                <w:webHidden/>
                <w:sz w:val="32"/>
                <w:szCs w:val="32"/>
              </w:rPr>
              <w:fldChar w:fldCharType="end"/>
            </w:r>
          </w:hyperlink>
        </w:p>
        <w:p w14:paraId="68955B8C" w14:textId="44A23B36" w:rsidR="00573F55" w:rsidRPr="00573F55" w:rsidRDefault="007548C4" w:rsidP="00573F55">
          <w:pPr>
            <w:pStyle w:val="TOC1"/>
            <w:jc w:val="both"/>
            <w:rPr>
              <w:rFonts w:eastAsiaTheme="minorEastAsia" w:cstheme="minorHAnsi"/>
              <w:b w:val="0"/>
              <w:bCs/>
              <w:sz w:val="32"/>
              <w:szCs w:val="32"/>
              <w:lang w:val="en-GB"/>
            </w:rPr>
          </w:pPr>
          <w:hyperlink w:anchor="_Toc197683160" w:history="1">
            <w:r w:rsidR="00573F55" w:rsidRPr="00573F55">
              <w:rPr>
                <w:rStyle w:val="Hyperlink"/>
                <w:rFonts w:cstheme="minorHAnsi"/>
                <w:b w:val="0"/>
                <w:bCs/>
                <w:sz w:val="32"/>
                <w:szCs w:val="32"/>
              </w:rPr>
              <w:t>Office for Students (OfS)</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_Toc197683160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8</w:t>
            </w:r>
            <w:r w:rsidR="00573F55" w:rsidRPr="00573F55">
              <w:rPr>
                <w:rFonts w:cstheme="minorHAnsi"/>
                <w:b w:val="0"/>
                <w:bCs/>
                <w:webHidden/>
                <w:sz w:val="32"/>
                <w:szCs w:val="32"/>
              </w:rPr>
              <w:fldChar w:fldCharType="end"/>
            </w:r>
          </w:hyperlink>
        </w:p>
        <w:p w14:paraId="43AD6C91" w14:textId="3DF61415" w:rsidR="00573F55" w:rsidRPr="003F5B27" w:rsidRDefault="007548C4" w:rsidP="003F5B27">
          <w:pPr>
            <w:pStyle w:val="TOC1"/>
            <w:jc w:val="both"/>
            <w:rPr>
              <w:rFonts w:eastAsiaTheme="minorEastAsia" w:cstheme="minorHAnsi"/>
              <w:b w:val="0"/>
              <w:bCs/>
              <w:sz w:val="32"/>
              <w:szCs w:val="32"/>
              <w:lang w:val="en-GB"/>
            </w:rPr>
          </w:pPr>
          <w:hyperlink w:anchor="_Toc197683163" w:history="1">
            <w:r w:rsidR="00573F55" w:rsidRPr="00573F55">
              <w:rPr>
                <w:rStyle w:val="Hyperlink"/>
                <w:rFonts w:cstheme="minorHAnsi"/>
                <w:b w:val="0"/>
                <w:bCs/>
                <w:sz w:val="32"/>
                <w:szCs w:val="32"/>
              </w:rPr>
              <w:t>Office of the Independent Adjudicator (OIA)</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_Toc197683163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10</w:t>
            </w:r>
            <w:r w:rsidR="00573F55" w:rsidRPr="00573F55">
              <w:rPr>
                <w:rFonts w:cstheme="minorHAnsi"/>
                <w:b w:val="0"/>
                <w:bCs/>
                <w:webHidden/>
                <w:sz w:val="32"/>
                <w:szCs w:val="32"/>
              </w:rPr>
              <w:fldChar w:fldCharType="end"/>
            </w:r>
          </w:hyperlink>
        </w:p>
        <w:p w14:paraId="5AF82DD2" w14:textId="0C5AFFF2" w:rsidR="00573F55" w:rsidRPr="003F5B27" w:rsidRDefault="007548C4" w:rsidP="003F5B27">
          <w:pPr>
            <w:pStyle w:val="TOC1"/>
            <w:jc w:val="both"/>
            <w:rPr>
              <w:rFonts w:eastAsiaTheme="minorEastAsia" w:cstheme="minorHAnsi"/>
              <w:b w:val="0"/>
              <w:bCs/>
              <w:sz w:val="32"/>
              <w:szCs w:val="32"/>
              <w:lang w:val="en-GB"/>
            </w:rPr>
          </w:pPr>
          <w:hyperlink w:anchor="_Toc197683165" w:history="1">
            <w:r w:rsidR="00573F55" w:rsidRPr="00573F55">
              <w:rPr>
                <w:rStyle w:val="Hyperlink"/>
                <w:rFonts w:cstheme="minorHAnsi"/>
                <w:b w:val="0"/>
                <w:bCs/>
                <w:sz w:val="32"/>
                <w:szCs w:val="32"/>
              </w:rPr>
              <w:t>Competition and Markets Authority (CMA)</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_Toc197683165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11</w:t>
            </w:r>
            <w:r w:rsidR="00573F55" w:rsidRPr="00573F55">
              <w:rPr>
                <w:rFonts w:cstheme="minorHAnsi"/>
                <w:b w:val="0"/>
                <w:bCs/>
                <w:webHidden/>
                <w:sz w:val="32"/>
                <w:szCs w:val="32"/>
              </w:rPr>
              <w:fldChar w:fldCharType="end"/>
            </w:r>
          </w:hyperlink>
        </w:p>
        <w:p w14:paraId="7E02A714" w14:textId="6322418D" w:rsidR="00573F55" w:rsidRPr="00573F55" w:rsidRDefault="007548C4" w:rsidP="00573F55">
          <w:pPr>
            <w:pStyle w:val="TOC1"/>
            <w:jc w:val="both"/>
            <w:rPr>
              <w:rFonts w:eastAsiaTheme="minorEastAsia" w:cstheme="minorHAnsi"/>
              <w:b w:val="0"/>
              <w:bCs/>
              <w:sz w:val="32"/>
              <w:szCs w:val="32"/>
              <w:lang w:val="en-GB"/>
            </w:rPr>
          </w:pPr>
          <w:hyperlink w:anchor="_Toc197683167" w:history="1">
            <w:r w:rsidR="00573F55" w:rsidRPr="00573F55">
              <w:rPr>
                <w:rStyle w:val="Hyperlink"/>
                <w:rFonts w:cstheme="minorHAnsi"/>
                <w:b w:val="0"/>
                <w:bCs/>
                <w:sz w:val="32"/>
                <w:szCs w:val="32"/>
              </w:rPr>
              <w:t>Your Students’ Union and Membership</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_Toc197683167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13</w:t>
            </w:r>
            <w:r w:rsidR="00573F55" w:rsidRPr="00573F55">
              <w:rPr>
                <w:rFonts w:cstheme="minorHAnsi"/>
                <w:b w:val="0"/>
                <w:bCs/>
                <w:webHidden/>
                <w:sz w:val="32"/>
                <w:szCs w:val="32"/>
              </w:rPr>
              <w:fldChar w:fldCharType="end"/>
            </w:r>
          </w:hyperlink>
        </w:p>
        <w:p w14:paraId="46D0A9A5" w14:textId="22239D1F" w:rsidR="00573F55" w:rsidRPr="00573F55" w:rsidRDefault="007548C4" w:rsidP="00573F55">
          <w:pPr>
            <w:pStyle w:val="TOC1"/>
            <w:jc w:val="both"/>
            <w:rPr>
              <w:rFonts w:eastAsiaTheme="minorEastAsia" w:cstheme="minorHAnsi"/>
              <w:b w:val="0"/>
              <w:bCs/>
              <w:sz w:val="32"/>
              <w:szCs w:val="32"/>
              <w:lang w:val="en-GB"/>
            </w:rPr>
          </w:pPr>
          <w:hyperlink w:anchor="_Toc197683168" w:history="1">
            <w:r w:rsidR="00573F55" w:rsidRPr="00573F55">
              <w:rPr>
                <w:rStyle w:val="Hyperlink"/>
                <w:rFonts w:cstheme="minorHAnsi"/>
                <w:b w:val="0"/>
                <w:bCs/>
                <w:sz w:val="32"/>
                <w:szCs w:val="32"/>
              </w:rPr>
              <w:t>Other Legislation that Protects you (Whilst in UK)</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_Toc197683168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13</w:t>
            </w:r>
            <w:r w:rsidR="00573F55" w:rsidRPr="00573F55">
              <w:rPr>
                <w:rFonts w:cstheme="minorHAnsi"/>
                <w:b w:val="0"/>
                <w:bCs/>
                <w:webHidden/>
                <w:sz w:val="32"/>
                <w:szCs w:val="32"/>
              </w:rPr>
              <w:fldChar w:fldCharType="end"/>
            </w:r>
          </w:hyperlink>
        </w:p>
        <w:p w14:paraId="4E08F0B0" w14:textId="439E30B5" w:rsidR="00573F55" w:rsidRPr="00573F55" w:rsidRDefault="007548C4" w:rsidP="00573F55">
          <w:pPr>
            <w:pStyle w:val="TOC1"/>
            <w:jc w:val="both"/>
            <w:rPr>
              <w:rFonts w:eastAsiaTheme="minorEastAsia" w:cstheme="minorHAnsi"/>
              <w:b w:val="0"/>
              <w:bCs/>
              <w:sz w:val="32"/>
              <w:szCs w:val="32"/>
              <w:lang w:val="en-GB"/>
            </w:rPr>
          </w:pPr>
          <w:hyperlink w:anchor="_Toc197683169" w:history="1">
            <w:r w:rsidR="00573F55" w:rsidRPr="00573F55">
              <w:rPr>
                <w:rStyle w:val="Hyperlink"/>
                <w:rFonts w:cstheme="minorHAnsi"/>
                <w:b w:val="0"/>
                <w:bCs/>
                <w:sz w:val="32"/>
                <w:szCs w:val="32"/>
              </w:rPr>
              <w:t>Retail Rights in the UK</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_Toc197683169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13</w:t>
            </w:r>
            <w:r w:rsidR="00573F55" w:rsidRPr="00573F55">
              <w:rPr>
                <w:rFonts w:cstheme="minorHAnsi"/>
                <w:b w:val="0"/>
                <w:bCs/>
                <w:webHidden/>
                <w:sz w:val="32"/>
                <w:szCs w:val="32"/>
              </w:rPr>
              <w:fldChar w:fldCharType="end"/>
            </w:r>
          </w:hyperlink>
        </w:p>
        <w:p w14:paraId="4806704C" w14:textId="15F29889" w:rsidR="00573F55" w:rsidRPr="00573F55" w:rsidRDefault="007548C4" w:rsidP="00573F55">
          <w:pPr>
            <w:pStyle w:val="TOC1"/>
            <w:jc w:val="both"/>
            <w:rPr>
              <w:rFonts w:eastAsiaTheme="minorEastAsia" w:cstheme="minorHAnsi"/>
              <w:b w:val="0"/>
              <w:bCs/>
              <w:sz w:val="32"/>
              <w:szCs w:val="32"/>
              <w:lang w:val="en-GB"/>
            </w:rPr>
          </w:pPr>
          <w:hyperlink w:anchor="_Toc197683170" w:history="1">
            <w:r w:rsidR="00573F55" w:rsidRPr="00573F55">
              <w:rPr>
                <w:rStyle w:val="Hyperlink"/>
                <w:rFonts w:cstheme="minorHAnsi"/>
                <w:b w:val="0"/>
                <w:bCs/>
                <w:sz w:val="32"/>
                <w:szCs w:val="32"/>
              </w:rPr>
              <w:t>Key Laws Protecting Consumers in Retail</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_Toc197683170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13</w:t>
            </w:r>
            <w:r w:rsidR="00573F55" w:rsidRPr="00573F55">
              <w:rPr>
                <w:rFonts w:cstheme="minorHAnsi"/>
                <w:b w:val="0"/>
                <w:bCs/>
                <w:webHidden/>
                <w:sz w:val="32"/>
                <w:szCs w:val="32"/>
              </w:rPr>
              <w:fldChar w:fldCharType="end"/>
            </w:r>
          </w:hyperlink>
        </w:p>
        <w:p w14:paraId="3A0EDDB7" w14:textId="234881CD" w:rsidR="00573F55" w:rsidRPr="00573F55" w:rsidRDefault="007548C4" w:rsidP="00573F55">
          <w:pPr>
            <w:pStyle w:val="TOC1"/>
            <w:jc w:val="both"/>
            <w:rPr>
              <w:rFonts w:eastAsiaTheme="minorEastAsia" w:cstheme="minorHAnsi"/>
              <w:b w:val="0"/>
              <w:bCs/>
              <w:sz w:val="32"/>
              <w:szCs w:val="32"/>
              <w:lang w:val="en-GB"/>
            </w:rPr>
          </w:pPr>
          <w:hyperlink w:anchor="_Toc197683171" w:history="1">
            <w:r w:rsidR="00573F55" w:rsidRPr="00573F55">
              <w:rPr>
                <w:rStyle w:val="Hyperlink"/>
                <w:rFonts w:cstheme="minorHAnsi"/>
                <w:b w:val="0"/>
                <w:bCs/>
                <w:sz w:val="32"/>
                <w:szCs w:val="32"/>
              </w:rPr>
              <w:t>What To Do If Your Retail Rights Are Violated</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_Toc197683171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14</w:t>
            </w:r>
            <w:r w:rsidR="00573F55" w:rsidRPr="00573F55">
              <w:rPr>
                <w:rFonts w:cstheme="minorHAnsi"/>
                <w:b w:val="0"/>
                <w:bCs/>
                <w:webHidden/>
                <w:sz w:val="32"/>
                <w:szCs w:val="32"/>
              </w:rPr>
              <w:fldChar w:fldCharType="end"/>
            </w:r>
          </w:hyperlink>
        </w:p>
        <w:p w14:paraId="675C819B" w14:textId="69227FFF" w:rsidR="00573F55" w:rsidRPr="00573F55" w:rsidRDefault="007548C4" w:rsidP="00573F55">
          <w:pPr>
            <w:pStyle w:val="TOC1"/>
            <w:jc w:val="both"/>
            <w:rPr>
              <w:rFonts w:eastAsiaTheme="minorEastAsia" w:cstheme="minorHAnsi"/>
              <w:b w:val="0"/>
              <w:bCs/>
              <w:sz w:val="32"/>
              <w:szCs w:val="32"/>
              <w:lang w:val="en-GB"/>
            </w:rPr>
          </w:pPr>
          <w:hyperlink w:anchor="_Toc197683172" w:history="1">
            <w:r w:rsidR="00573F55" w:rsidRPr="00573F55">
              <w:rPr>
                <w:rStyle w:val="Hyperlink"/>
                <w:rFonts w:cstheme="minorHAnsi"/>
                <w:b w:val="0"/>
                <w:bCs/>
                <w:sz w:val="32"/>
                <w:szCs w:val="32"/>
              </w:rPr>
              <w:t>What can the Advice Service do to help?</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_Toc197683172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14</w:t>
            </w:r>
            <w:r w:rsidR="00573F55" w:rsidRPr="00573F55">
              <w:rPr>
                <w:rFonts w:cstheme="minorHAnsi"/>
                <w:b w:val="0"/>
                <w:bCs/>
                <w:webHidden/>
                <w:sz w:val="32"/>
                <w:szCs w:val="32"/>
              </w:rPr>
              <w:fldChar w:fldCharType="end"/>
            </w:r>
          </w:hyperlink>
        </w:p>
        <w:p w14:paraId="62E50620" w14:textId="569C98B7" w:rsidR="00573F55" w:rsidRPr="00573F55" w:rsidRDefault="007548C4" w:rsidP="00573F55">
          <w:pPr>
            <w:pStyle w:val="TOC1"/>
            <w:jc w:val="both"/>
            <w:rPr>
              <w:rFonts w:eastAsiaTheme="minorEastAsia" w:cstheme="minorHAnsi"/>
              <w:b w:val="0"/>
              <w:bCs/>
              <w:sz w:val="32"/>
              <w:szCs w:val="32"/>
              <w:lang w:val="en-GB"/>
            </w:rPr>
          </w:pPr>
          <w:hyperlink w:anchor="_Toc197683173" w:history="1">
            <w:r w:rsidR="00573F55" w:rsidRPr="00573F55">
              <w:rPr>
                <w:rStyle w:val="Hyperlink"/>
                <w:rFonts w:eastAsia="Calibri" w:cstheme="minorHAnsi"/>
                <w:b w:val="0"/>
                <w:bCs/>
                <w:sz w:val="32"/>
                <w:szCs w:val="32"/>
              </w:rPr>
              <w:t>Other University Support</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_Toc197683173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15</w:t>
            </w:r>
            <w:r w:rsidR="00573F55" w:rsidRPr="00573F55">
              <w:rPr>
                <w:rFonts w:cstheme="minorHAnsi"/>
                <w:b w:val="0"/>
                <w:bCs/>
                <w:webHidden/>
                <w:sz w:val="32"/>
                <w:szCs w:val="32"/>
              </w:rPr>
              <w:fldChar w:fldCharType="end"/>
            </w:r>
          </w:hyperlink>
        </w:p>
        <w:p w14:paraId="348EDFBA" w14:textId="78F659B3" w:rsidR="00573F55" w:rsidRDefault="007548C4" w:rsidP="003F5B27">
          <w:pPr>
            <w:pStyle w:val="TOC1"/>
            <w:jc w:val="both"/>
            <w:rPr>
              <w:rFonts w:cstheme="minorHAnsi"/>
              <w:b w:val="0"/>
              <w:bCs/>
              <w:sz w:val="32"/>
              <w:szCs w:val="32"/>
            </w:rPr>
          </w:pPr>
          <w:hyperlink w:anchor="_Toc197683174" w:history="1">
            <w:r w:rsidR="00573F55" w:rsidRPr="00573F55">
              <w:rPr>
                <w:rStyle w:val="Hyperlink"/>
                <w:rFonts w:cstheme="minorHAnsi"/>
                <w:b w:val="0"/>
                <w:bCs/>
                <w:sz w:val="32"/>
                <w:szCs w:val="32"/>
              </w:rPr>
              <w:t>External Support Information</w:t>
            </w:r>
            <w:r w:rsidR="00573F55" w:rsidRPr="00573F55">
              <w:rPr>
                <w:rFonts w:cstheme="minorHAnsi"/>
                <w:b w:val="0"/>
                <w:bCs/>
                <w:webHidden/>
                <w:sz w:val="32"/>
                <w:szCs w:val="32"/>
              </w:rPr>
              <w:tab/>
            </w:r>
            <w:r w:rsidR="00573F55" w:rsidRPr="00573F55">
              <w:rPr>
                <w:rFonts w:cstheme="minorHAnsi"/>
                <w:b w:val="0"/>
                <w:bCs/>
                <w:webHidden/>
                <w:sz w:val="32"/>
                <w:szCs w:val="32"/>
              </w:rPr>
              <w:fldChar w:fldCharType="begin"/>
            </w:r>
            <w:r w:rsidR="00573F55" w:rsidRPr="00573F55">
              <w:rPr>
                <w:rFonts w:cstheme="minorHAnsi"/>
                <w:b w:val="0"/>
                <w:bCs/>
                <w:webHidden/>
                <w:sz w:val="32"/>
                <w:szCs w:val="32"/>
              </w:rPr>
              <w:instrText xml:space="preserve"> PAGEREF _Toc197683174 \h </w:instrText>
            </w:r>
            <w:r w:rsidR="00573F55" w:rsidRPr="00573F55">
              <w:rPr>
                <w:rFonts w:cstheme="minorHAnsi"/>
                <w:b w:val="0"/>
                <w:bCs/>
                <w:webHidden/>
                <w:sz w:val="32"/>
                <w:szCs w:val="32"/>
              </w:rPr>
            </w:r>
            <w:r w:rsidR="00573F55" w:rsidRPr="00573F55">
              <w:rPr>
                <w:rFonts w:cstheme="minorHAnsi"/>
                <w:b w:val="0"/>
                <w:bCs/>
                <w:webHidden/>
                <w:sz w:val="32"/>
                <w:szCs w:val="32"/>
              </w:rPr>
              <w:fldChar w:fldCharType="separate"/>
            </w:r>
            <w:r>
              <w:rPr>
                <w:rFonts w:cstheme="minorHAnsi"/>
                <w:b w:val="0"/>
                <w:bCs/>
                <w:webHidden/>
                <w:sz w:val="32"/>
                <w:szCs w:val="32"/>
              </w:rPr>
              <w:t>15</w:t>
            </w:r>
            <w:r w:rsidR="00573F55" w:rsidRPr="00573F55">
              <w:rPr>
                <w:rFonts w:cstheme="minorHAnsi"/>
                <w:b w:val="0"/>
                <w:bCs/>
                <w:webHidden/>
                <w:sz w:val="32"/>
                <w:szCs w:val="32"/>
              </w:rPr>
              <w:fldChar w:fldCharType="end"/>
            </w:r>
          </w:hyperlink>
          <w:r w:rsidR="00573F55" w:rsidRPr="00573F55">
            <w:rPr>
              <w:rFonts w:cstheme="minorHAnsi"/>
              <w:bCs/>
              <w:sz w:val="32"/>
              <w:szCs w:val="32"/>
            </w:rPr>
            <w:fldChar w:fldCharType="end"/>
          </w:r>
        </w:p>
      </w:sdtContent>
    </w:sdt>
    <w:p w14:paraId="324FF393" w14:textId="77777777" w:rsidR="003F5B27" w:rsidRDefault="003F5B27" w:rsidP="00573F55">
      <w:pPr>
        <w:rPr>
          <w:rFonts w:cstheme="minorHAnsi"/>
          <w:sz w:val="28"/>
          <w:szCs w:val="28"/>
        </w:rPr>
      </w:pPr>
    </w:p>
    <w:p w14:paraId="78D5FE5F" w14:textId="77777777" w:rsidR="003F5B27" w:rsidRDefault="003F5B27" w:rsidP="00573F55">
      <w:pPr>
        <w:rPr>
          <w:rFonts w:cstheme="minorHAnsi"/>
          <w:sz w:val="28"/>
          <w:szCs w:val="28"/>
        </w:rPr>
      </w:pPr>
    </w:p>
    <w:p w14:paraId="5E628E15" w14:textId="77777777" w:rsidR="003F5B27" w:rsidRDefault="003F5B27" w:rsidP="00573F55">
      <w:pPr>
        <w:rPr>
          <w:rFonts w:cstheme="minorHAnsi"/>
          <w:sz w:val="28"/>
          <w:szCs w:val="28"/>
        </w:rPr>
      </w:pPr>
    </w:p>
    <w:p w14:paraId="24F954FA" w14:textId="77777777" w:rsidR="003F5B27" w:rsidRDefault="003F5B27" w:rsidP="00573F55">
      <w:pPr>
        <w:rPr>
          <w:rFonts w:cstheme="minorHAnsi"/>
          <w:sz w:val="28"/>
          <w:szCs w:val="28"/>
        </w:rPr>
      </w:pPr>
    </w:p>
    <w:p w14:paraId="37A1B0C5" w14:textId="77777777" w:rsidR="003F5B27" w:rsidRDefault="003F5B27" w:rsidP="00573F55">
      <w:pPr>
        <w:rPr>
          <w:rFonts w:cstheme="minorHAnsi"/>
          <w:sz w:val="28"/>
          <w:szCs w:val="28"/>
        </w:rPr>
      </w:pPr>
    </w:p>
    <w:p w14:paraId="0BAB80F3" w14:textId="0C3DBDA9" w:rsidR="000648A0" w:rsidRPr="00573F55" w:rsidRDefault="001A508A" w:rsidP="00573F55">
      <w:pPr>
        <w:rPr>
          <w:rFonts w:cstheme="minorHAnsi"/>
          <w:sz w:val="32"/>
          <w:szCs w:val="32"/>
        </w:rPr>
      </w:pPr>
      <w:r w:rsidRPr="00153ECA">
        <w:rPr>
          <w:rFonts w:cstheme="minorHAnsi"/>
          <w:sz w:val="28"/>
          <w:szCs w:val="28"/>
        </w:rPr>
        <w:lastRenderedPageBreak/>
        <w:t>Students invest a significant amount of time and money in</w:t>
      </w:r>
      <w:r w:rsidR="004D366E">
        <w:rPr>
          <w:rFonts w:cstheme="minorHAnsi"/>
          <w:sz w:val="28"/>
          <w:szCs w:val="28"/>
        </w:rPr>
        <w:t>to</w:t>
      </w:r>
      <w:r w:rsidRPr="00153ECA">
        <w:rPr>
          <w:rFonts w:cstheme="minorHAnsi"/>
          <w:sz w:val="28"/>
          <w:szCs w:val="28"/>
        </w:rPr>
        <w:t xml:space="preserve"> their higher education studies.  </w:t>
      </w:r>
      <w:r w:rsidR="000648A0" w:rsidRPr="00153ECA">
        <w:rPr>
          <w:rFonts w:cstheme="minorHAnsi"/>
          <w:sz w:val="28"/>
          <w:szCs w:val="28"/>
        </w:rPr>
        <w:t xml:space="preserve">This </w:t>
      </w:r>
      <w:r w:rsidR="000648A0" w:rsidRPr="005F2FDD">
        <w:rPr>
          <w:rFonts w:eastAsia="Times New Roman" w:cstheme="minorHAnsi"/>
          <w:sz w:val="28"/>
          <w:szCs w:val="28"/>
          <w:lang w:eastAsia="en-GB"/>
        </w:rPr>
        <w:t xml:space="preserve">guide is here to help you navigate your rights as a </w:t>
      </w:r>
      <w:r w:rsidR="000648A0" w:rsidRPr="00CD6570">
        <w:rPr>
          <w:rFonts w:eastAsia="Times New Roman" w:cstheme="minorHAnsi"/>
          <w:sz w:val="28"/>
          <w:szCs w:val="28"/>
          <w:u w:val="single"/>
          <w:lang w:eastAsia="en-GB"/>
        </w:rPr>
        <w:t>student consumer</w:t>
      </w:r>
      <w:r w:rsidR="000648A0" w:rsidRPr="00153ECA">
        <w:rPr>
          <w:rFonts w:eastAsia="Times New Roman" w:cstheme="minorHAnsi"/>
          <w:sz w:val="28"/>
          <w:szCs w:val="28"/>
          <w:lang w:eastAsia="en-GB"/>
        </w:rPr>
        <w:t xml:space="preserve">.  </w:t>
      </w:r>
      <w:r w:rsidR="000648A0" w:rsidRPr="005F2FDD">
        <w:rPr>
          <w:rFonts w:eastAsia="Times New Roman" w:cstheme="minorHAnsi"/>
          <w:sz w:val="28"/>
          <w:szCs w:val="28"/>
          <w:lang w:eastAsia="en-GB"/>
        </w:rPr>
        <w:t>Based on student feedback, it</w:t>
      </w:r>
      <w:r w:rsidR="004D366E">
        <w:rPr>
          <w:rFonts w:eastAsia="Times New Roman" w:cstheme="minorHAnsi"/>
          <w:sz w:val="28"/>
          <w:szCs w:val="28"/>
          <w:lang w:eastAsia="en-GB"/>
        </w:rPr>
        <w:t xml:space="preserve"> is</w:t>
      </w:r>
      <w:r w:rsidR="000648A0" w:rsidRPr="005F2FDD">
        <w:rPr>
          <w:rFonts w:eastAsia="Times New Roman" w:cstheme="minorHAnsi"/>
          <w:sz w:val="28"/>
          <w:szCs w:val="28"/>
          <w:lang w:eastAsia="en-GB"/>
        </w:rPr>
        <w:t xml:space="preserve"> clear </w:t>
      </w:r>
      <w:r w:rsidR="004D366E">
        <w:rPr>
          <w:rFonts w:eastAsia="Times New Roman" w:cstheme="minorHAnsi"/>
          <w:sz w:val="28"/>
          <w:szCs w:val="28"/>
          <w:lang w:eastAsia="en-GB"/>
        </w:rPr>
        <w:t xml:space="preserve">that </w:t>
      </w:r>
      <w:r w:rsidR="000648A0" w:rsidRPr="005F2FDD">
        <w:rPr>
          <w:rFonts w:eastAsia="Times New Roman" w:cstheme="minorHAnsi"/>
          <w:sz w:val="28"/>
          <w:szCs w:val="28"/>
          <w:lang w:eastAsia="en-GB"/>
        </w:rPr>
        <w:t>there is a need for clear and accessible information in this area. So grab a drink and snack, and take your time reading through</w:t>
      </w:r>
      <w:r w:rsidR="00CD6570">
        <w:rPr>
          <w:rFonts w:eastAsia="Times New Roman" w:cstheme="minorHAnsi"/>
          <w:sz w:val="28"/>
          <w:szCs w:val="28"/>
          <w:lang w:eastAsia="en-GB"/>
        </w:rPr>
        <w:t xml:space="preserve"> this information</w:t>
      </w:r>
      <w:r w:rsidR="000648A0" w:rsidRPr="005F2FDD">
        <w:rPr>
          <w:rFonts w:eastAsia="Times New Roman" w:cstheme="minorHAnsi"/>
          <w:sz w:val="28"/>
          <w:szCs w:val="28"/>
          <w:lang w:eastAsia="en-GB"/>
        </w:rPr>
        <w:t xml:space="preserve"> – highlight what matters to you.</w:t>
      </w:r>
    </w:p>
    <w:p w14:paraId="7C20C3C1" w14:textId="0A94F420" w:rsidR="000648A0" w:rsidRPr="005F2FDD" w:rsidRDefault="000648A0" w:rsidP="00710A4B">
      <w:pPr>
        <w:pStyle w:val="AdviceTemplateStyles"/>
      </w:pPr>
      <w:bookmarkStart w:id="0" w:name="_Toc197682723"/>
      <w:bookmarkStart w:id="1" w:name="_Toc197683102"/>
      <w:bookmarkStart w:id="2" w:name="_Toc197683148"/>
      <w:r w:rsidRPr="00153ECA">
        <w:t xml:space="preserve">Why </w:t>
      </w:r>
      <w:proofErr w:type="gramStart"/>
      <w:r w:rsidRPr="00153ECA">
        <w:t>this matters</w:t>
      </w:r>
      <w:proofErr w:type="gramEnd"/>
      <w:r w:rsidRPr="00153ECA">
        <w:t>?</w:t>
      </w:r>
      <w:bookmarkEnd w:id="0"/>
      <w:bookmarkEnd w:id="1"/>
      <w:bookmarkEnd w:id="2"/>
    </w:p>
    <w:p w14:paraId="2BF133DE" w14:textId="783BDC1A" w:rsidR="000648A0" w:rsidRPr="00153ECA" w:rsidRDefault="000648A0" w:rsidP="001A508A">
      <w:pPr>
        <w:pStyle w:val="NormalWeb"/>
        <w:shd w:val="clear" w:color="auto" w:fill="FFFFFF"/>
        <w:spacing w:before="0" w:beforeAutospacing="0" w:after="300" w:afterAutospacing="0"/>
        <w:rPr>
          <w:rFonts w:asciiTheme="minorHAnsi" w:hAnsiTheme="minorHAnsi" w:cstheme="minorHAnsi"/>
          <w:sz w:val="28"/>
          <w:szCs w:val="28"/>
        </w:rPr>
      </w:pPr>
      <w:r w:rsidRPr="005F2FDD">
        <w:rPr>
          <w:rFonts w:asciiTheme="minorHAnsi" w:hAnsiTheme="minorHAnsi" w:cstheme="minorHAnsi"/>
          <w:sz w:val="28"/>
          <w:szCs w:val="28"/>
        </w:rPr>
        <w:t>You are paying for a service when you enrol at university, and it's important that your consumer rights are protected. This includes receiving value for money, having access to fair terms and conditions</w:t>
      </w:r>
      <w:r w:rsidRPr="00153ECA">
        <w:rPr>
          <w:rFonts w:asciiTheme="minorHAnsi" w:hAnsiTheme="minorHAnsi" w:cstheme="minorHAnsi"/>
          <w:sz w:val="28"/>
          <w:szCs w:val="28"/>
        </w:rPr>
        <w:t xml:space="preserve"> that </w:t>
      </w:r>
      <w:r w:rsidRPr="00153ECA">
        <w:rPr>
          <w:rFonts w:asciiTheme="minorHAnsi" w:hAnsiTheme="minorHAnsi" w:cstheme="minorHAnsi"/>
          <w:sz w:val="28"/>
          <w:szCs w:val="28"/>
          <w:u w:val="single"/>
        </w:rPr>
        <w:t>comply with consumer protection legislation</w:t>
      </w:r>
      <w:r w:rsidRPr="005F2FDD">
        <w:rPr>
          <w:rFonts w:asciiTheme="minorHAnsi" w:hAnsiTheme="minorHAnsi" w:cstheme="minorHAnsi"/>
          <w:sz w:val="28"/>
          <w:szCs w:val="28"/>
        </w:rPr>
        <w:t>.</w:t>
      </w:r>
    </w:p>
    <w:p w14:paraId="7FAC0C20" w14:textId="32456767" w:rsidR="001A508A" w:rsidRPr="00A25664" w:rsidRDefault="000648A0" w:rsidP="00A25664">
      <w:pPr>
        <w:pStyle w:val="AdviceTemplateStyles"/>
      </w:pPr>
      <w:bookmarkStart w:id="3" w:name="_Toc197682724"/>
      <w:bookmarkStart w:id="4" w:name="_Toc197683103"/>
      <w:bookmarkStart w:id="5" w:name="_Toc197683149"/>
      <w:r w:rsidRPr="00A25664">
        <w:t>Consumer Law and Higher Education</w:t>
      </w:r>
      <w:bookmarkEnd w:id="3"/>
      <w:bookmarkEnd w:id="4"/>
      <w:bookmarkEnd w:id="5"/>
    </w:p>
    <w:p w14:paraId="62B910FF" w14:textId="48DEFAFF" w:rsidR="000648A0" w:rsidRPr="000648A0" w:rsidRDefault="000648A0" w:rsidP="001A508A">
      <w:pPr>
        <w:shd w:val="clear" w:color="auto" w:fill="FFFFFF"/>
        <w:spacing w:after="20" w:line="240" w:lineRule="auto"/>
        <w:rPr>
          <w:rFonts w:eastAsia="Times New Roman" w:cstheme="minorHAnsi"/>
          <w:color w:val="333333"/>
          <w:sz w:val="28"/>
          <w:szCs w:val="28"/>
          <w:lang w:eastAsia="en-GB"/>
        </w:rPr>
      </w:pPr>
      <w:r w:rsidRPr="005F2FDD">
        <w:rPr>
          <w:rFonts w:eastAsia="Times New Roman" w:cstheme="minorHAnsi"/>
          <w:sz w:val="28"/>
          <w:szCs w:val="28"/>
          <w:lang w:eastAsia="en-GB"/>
        </w:rPr>
        <w:t xml:space="preserve">Your university education is a service protected by consumer law. Laws like the </w:t>
      </w:r>
      <w:hyperlink r:id="rId8" w:history="1">
        <w:r w:rsidRPr="003F5B27">
          <w:rPr>
            <w:rStyle w:val="Hyperlink"/>
            <w:rFonts w:eastAsia="Times New Roman" w:cstheme="minorHAnsi"/>
            <w:b/>
            <w:bCs/>
            <w:color w:val="0070C0"/>
            <w:sz w:val="28"/>
            <w:szCs w:val="28"/>
            <w:lang w:eastAsia="en-GB"/>
          </w:rPr>
          <w:t>Consumer Rights Act 2015</w:t>
        </w:r>
      </w:hyperlink>
      <w:r w:rsidR="005A3EC9">
        <w:rPr>
          <w:rStyle w:val="Hyperlink"/>
          <w:rFonts w:eastAsia="Times New Roman" w:cstheme="minorHAnsi"/>
          <w:b/>
          <w:bCs/>
          <w:sz w:val="28"/>
          <w:szCs w:val="28"/>
          <w:lang w:eastAsia="en-GB"/>
        </w:rPr>
        <w:t xml:space="preserve"> </w:t>
      </w:r>
      <w:r w:rsidRPr="005F2FDD">
        <w:rPr>
          <w:rFonts w:eastAsia="Times New Roman" w:cstheme="minorHAnsi"/>
          <w:sz w:val="28"/>
          <w:szCs w:val="28"/>
          <w:lang w:eastAsia="en-GB"/>
        </w:rPr>
        <w:t>apply to the student-university relationship, ensuring services are delivered as promised.</w:t>
      </w:r>
    </w:p>
    <w:p w14:paraId="3126B77B" w14:textId="3559C8C5" w:rsidR="000648A0" w:rsidRPr="000648A0" w:rsidRDefault="000648A0" w:rsidP="001A508A">
      <w:pPr>
        <w:shd w:val="clear" w:color="auto" w:fill="FFFFFF"/>
        <w:spacing w:after="20" w:line="240" w:lineRule="auto"/>
        <w:rPr>
          <w:rFonts w:eastAsia="Times New Roman" w:cstheme="minorHAnsi"/>
          <w:color w:val="333333"/>
          <w:sz w:val="28"/>
          <w:szCs w:val="28"/>
          <w:lang w:eastAsia="en-GB"/>
        </w:rPr>
      </w:pPr>
    </w:p>
    <w:p w14:paraId="004374B8" w14:textId="2A8E42B1" w:rsidR="000648A0" w:rsidRPr="005F2FDD" w:rsidRDefault="000648A0" w:rsidP="000648A0">
      <w:pPr>
        <w:shd w:val="clear" w:color="auto" w:fill="FFFFFF"/>
        <w:spacing w:after="20" w:line="240" w:lineRule="auto"/>
        <w:rPr>
          <w:rFonts w:cstheme="minorHAnsi"/>
          <w:color w:val="3C3C3C"/>
          <w:sz w:val="28"/>
          <w:szCs w:val="28"/>
          <w:shd w:val="clear" w:color="auto" w:fill="FFFFFF"/>
        </w:rPr>
      </w:pPr>
      <w:r w:rsidRPr="000648A0">
        <w:rPr>
          <w:rFonts w:cstheme="minorHAnsi"/>
          <w:color w:val="3C3C3C"/>
          <w:sz w:val="28"/>
          <w:szCs w:val="28"/>
          <w:shd w:val="clear" w:color="auto" w:fill="FFFFFF"/>
        </w:rPr>
        <w:t>The Competition and Markets Authority (</w:t>
      </w:r>
      <w:hyperlink r:id="rId9" w:history="1">
        <w:r w:rsidRPr="007526C4">
          <w:rPr>
            <w:rStyle w:val="Hyperlink"/>
            <w:rFonts w:cstheme="minorHAnsi"/>
            <w:sz w:val="28"/>
            <w:szCs w:val="28"/>
            <w:shd w:val="clear" w:color="auto" w:fill="FFFFFF"/>
          </w:rPr>
          <w:t>CMA</w:t>
        </w:r>
      </w:hyperlink>
      <w:r w:rsidRPr="000648A0">
        <w:rPr>
          <w:rFonts w:cstheme="minorHAnsi"/>
          <w:color w:val="3C3C3C"/>
          <w:sz w:val="28"/>
          <w:szCs w:val="28"/>
          <w:shd w:val="clear" w:color="auto" w:fill="FFFFFF"/>
        </w:rPr>
        <w:t xml:space="preserve">) (and in England the </w:t>
      </w:r>
      <w:hyperlink r:id="rId10" w:history="1">
        <w:r w:rsidRPr="007526C4">
          <w:rPr>
            <w:rStyle w:val="Hyperlink"/>
            <w:rFonts w:cstheme="minorHAnsi"/>
            <w:sz w:val="28"/>
            <w:szCs w:val="28"/>
            <w:shd w:val="clear" w:color="auto" w:fill="FFFFFF"/>
          </w:rPr>
          <w:t>OfS</w:t>
        </w:r>
      </w:hyperlink>
      <w:r w:rsidRPr="000648A0">
        <w:rPr>
          <w:rFonts w:cstheme="minorHAnsi"/>
          <w:color w:val="3C3C3C"/>
          <w:sz w:val="28"/>
          <w:szCs w:val="28"/>
          <w:shd w:val="clear" w:color="auto" w:fill="FFFFFF"/>
        </w:rPr>
        <w:t xml:space="preserve">) play important roles in enforcing consumer protection.  </w:t>
      </w:r>
      <w:r w:rsidRPr="005F2FDD">
        <w:rPr>
          <w:rFonts w:eastAsia="Times New Roman" w:cstheme="minorHAnsi"/>
          <w:sz w:val="28"/>
          <w:szCs w:val="28"/>
          <w:lang w:eastAsia="en-GB"/>
        </w:rPr>
        <w:t xml:space="preserve">While newer legislation, like the </w:t>
      </w:r>
      <w:hyperlink r:id="rId11" w:history="1">
        <w:r w:rsidRPr="005A3EC9">
          <w:rPr>
            <w:rStyle w:val="Hyperlink"/>
            <w:rFonts w:eastAsia="Times New Roman" w:cstheme="minorHAnsi"/>
            <w:sz w:val="28"/>
            <w:szCs w:val="28"/>
            <w:lang w:eastAsia="en-GB"/>
          </w:rPr>
          <w:t>Digital Markets, Competition and Consumers Act 2024</w:t>
        </w:r>
      </w:hyperlink>
      <w:r w:rsidRPr="005F2FDD">
        <w:rPr>
          <w:rFonts w:eastAsia="Times New Roman" w:cstheme="minorHAnsi"/>
          <w:sz w:val="28"/>
          <w:szCs w:val="28"/>
          <w:lang w:eastAsia="en-GB"/>
        </w:rPr>
        <w:t>, expands protections, this guide focuses on consumer rights relevant to students.</w:t>
      </w:r>
    </w:p>
    <w:p w14:paraId="32294C78" w14:textId="77777777" w:rsidR="006C6358" w:rsidRPr="001A508A" w:rsidRDefault="006C6358" w:rsidP="007C28FB">
      <w:pPr>
        <w:shd w:val="clear" w:color="auto" w:fill="FFFFFF"/>
        <w:spacing w:after="20" w:line="240" w:lineRule="auto"/>
        <w:rPr>
          <w:rFonts w:eastAsia="Times New Roman" w:cstheme="minorHAnsi"/>
          <w:color w:val="333333"/>
          <w:sz w:val="28"/>
          <w:szCs w:val="28"/>
          <w:lang w:eastAsia="en-GB"/>
        </w:rPr>
      </w:pPr>
    </w:p>
    <w:p w14:paraId="7210A1DA" w14:textId="64123197" w:rsidR="00AC5ED2" w:rsidRPr="00442068" w:rsidRDefault="00AC5ED2" w:rsidP="00710A4B">
      <w:pPr>
        <w:pStyle w:val="AdviceTemplateStyles"/>
      </w:pPr>
      <w:bookmarkStart w:id="6" w:name="_Toc197682725"/>
      <w:bookmarkStart w:id="7" w:name="_Toc197683104"/>
      <w:bookmarkStart w:id="8" w:name="_Toc197683150"/>
      <w:r w:rsidRPr="00442068">
        <w:t>What can you expect as a student?</w:t>
      </w:r>
      <w:bookmarkEnd w:id="6"/>
      <w:bookmarkEnd w:id="7"/>
      <w:bookmarkEnd w:id="8"/>
    </w:p>
    <w:p w14:paraId="6F8263DA" w14:textId="625EFE09" w:rsidR="00471993" w:rsidRPr="000648A0" w:rsidRDefault="000648A0" w:rsidP="007C28FB">
      <w:pPr>
        <w:pStyle w:val="NormalWeb"/>
        <w:shd w:val="clear" w:color="auto" w:fill="FFFFFF"/>
        <w:spacing w:before="0" w:beforeAutospacing="0" w:after="20" w:afterAutospacing="0"/>
        <w:rPr>
          <w:rFonts w:asciiTheme="minorHAnsi" w:hAnsiTheme="minorHAnsi" w:cstheme="minorHAnsi"/>
          <w:sz w:val="28"/>
          <w:szCs w:val="28"/>
        </w:rPr>
      </w:pPr>
      <w:r w:rsidRPr="005F2FDD">
        <w:rPr>
          <w:rFonts w:asciiTheme="minorHAnsi" w:hAnsiTheme="minorHAnsi" w:cstheme="minorHAnsi"/>
          <w:sz w:val="28"/>
          <w:szCs w:val="28"/>
        </w:rPr>
        <w:t>Higher education providers must comply with consumer protection laws</w:t>
      </w:r>
      <w:r>
        <w:rPr>
          <w:rFonts w:asciiTheme="minorHAnsi" w:hAnsiTheme="minorHAnsi" w:cstheme="minorHAnsi"/>
          <w:sz w:val="28"/>
          <w:szCs w:val="28"/>
        </w:rPr>
        <w:t>.</w:t>
      </w:r>
    </w:p>
    <w:p w14:paraId="4090DF61" w14:textId="77777777" w:rsidR="000648A0" w:rsidRDefault="000648A0" w:rsidP="007C28FB">
      <w:pPr>
        <w:pStyle w:val="NormalWeb"/>
        <w:shd w:val="clear" w:color="auto" w:fill="FFFFFF"/>
        <w:spacing w:before="0" w:beforeAutospacing="0" w:after="20" w:afterAutospacing="0"/>
        <w:rPr>
          <w:rFonts w:asciiTheme="minorHAnsi" w:hAnsiTheme="minorHAnsi" w:cstheme="minorHAnsi"/>
          <w:color w:val="333333"/>
          <w:sz w:val="28"/>
          <w:szCs w:val="28"/>
        </w:rPr>
      </w:pPr>
    </w:p>
    <w:p w14:paraId="46E2A53F" w14:textId="1B4C434C" w:rsidR="004E35E4" w:rsidRPr="004E35E4" w:rsidRDefault="00AC5ED2" w:rsidP="004E35E4">
      <w:pPr>
        <w:pStyle w:val="NormalWeb"/>
        <w:shd w:val="clear" w:color="auto" w:fill="FFFFFF"/>
        <w:spacing w:before="0" w:beforeAutospacing="0" w:after="20" w:afterAutospacing="0"/>
        <w:rPr>
          <w:rFonts w:asciiTheme="minorHAnsi" w:hAnsiTheme="minorHAnsi" w:cstheme="minorHAnsi"/>
          <w:color w:val="333333"/>
          <w:sz w:val="28"/>
          <w:szCs w:val="28"/>
        </w:rPr>
      </w:pPr>
      <w:r w:rsidRPr="001A508A">
        <w:rPr>
          <w:rFonts w:asciiTheme="minorHAnsi" w:hAnsiTheme="minorHAnsi" w:cstheme="minorHAnsi"/>
          <w:color w:val="333333"/>
          <w:sz w:val="28"/>
          <w:szCs w:val="28"/>
        </w:rPr>
        <w:t>Under consumer law, students can expect the following:</w:t>
      </w:r>
    </w:p>
    <w:p w14:paraId="3471404A" w14:textId="450C996D" w:rsidR="00AC5ED2" w:rsidRPr="001A508A" w:rsidRDefault="00616F75" w:rsidP="00DB28E9">
      <w:pPr>
        <w:numPr>
          <w:ilvl w:val="0"/>
          <w:numId w:val="21"/>
        </w:numPr>
        <w:spacing w:after="0" w:line="240" w:lineRule="auto"/>
        <w:ind w:left="360"/>
        <w:rPr>
          <w:rFonts w:eastAsia="Times New Roman" w:cstheme="minorHAnsi"/>
          <w:sz w:val="28"/>
          <w:szCs w:val="28"/>
          <w:lang w:eastAsia="en-GB"/>
        </w:rPr>
      </w:pPr>
      <w:r w:rsidRPr="001A508A">
        <w:rPr>
          <w:rFonts w:eastAsia="Times New Roman" w:cstheme="minorHAnsi"/>
          <w:sz w:val="28"/>
          <w:szCs w:val="28"/>
          <w:lang w:eastAsia="en-GB"/>
        </w:rPr>
        <w:t xml:space="preserve">Before applying or enrolling, institutions must provide accurate and comprehensive details about courses, fees, and services. </w:t>
      </w:r>
    </w:p>
    <w:p w14:paraId="77BC23C2" w14:textId="77777777" w:rsidR="00AC5ED2" w:rsidRPr="001A508A" w:rsidRDefault="00AC5ED2" w:rsidP="00DB28E9">
      <w:pPr>
        <w:numPr>
          <w:ilvl w:val="0"/>
          <w:numId w:val="21"/>
        </w:numPr>
        <w:shd w:val="clear" w:color="auto" w:fill="FFFFFF"/>
        <w:spacing w:after="0" w:line="240" w:lineRule="auto"/>
        <w:ind w:left="360"/>
        <w:rPr>
          <w:rFonts w:cstheme="minorHAnsi"/>
          <w:color w:val="333333"/>
          <w:sz w:val="28"/>
          <w:szCs w:val="28"/>
        </w:rPr>
      </w:pPr>
      <w:r w:rsidRPr="001A508A">
        <w:rPr>
          <w:rFonts w:cstheme="minorHAnsi"/>
          <w:color w:val="333333"/>
          <w:sz w:val="28"/>
          <w:szCs w:val="28"/>
        </w:rPr>
        <w:t>Terms and conditions that apply to students must be fair and balanced.</w:t>
      </w:r>
    </w:p>
    <w:p w14:paraId="07B4C842" w14:textId="4FB30BA1" w:rsidR="00AC5ED2" w:rsidRPr="001A508A" w:rsidRDefault="00AC5ED2" w:rsidP="00DB28E9">
      <w:pPr>
        <w:numPr>
          <w:ilvl w:val="0"/>
          <w:numId w:val="21"/>
        </w:numPr>
        <w:shd w:val="clear" w:color="auto" w:fill="FFFFFF"/>
        <w:spacing w:after="0" w:line="240" w:lineRule="auto"/>
        <w:ind w:left="360"/>
        <w:rPr>
          <w:rFonts w:cstheme="minorHAnsi"/>
          <w:color w:val="333333"/>
          <w:sz w:val="28"/>
          <w:szCs w:val="28"/>
        </w:rPr>
      </w:pPr>
      <w:r w:rsidRPr="001A508A">
        <w:rPr>
          <w:rFonts w:cstheme="minorHAnsi"/>
          <w:color w:val="333333"/>
          <w:sz w:val="28"/>
          <w:szCs w:val="28"/>
        </w:rPr>
        <w:t>Descriptions of the services</w:t>
      </w:r>
      <w:r w:rsidR="004E35E4">
        <w:rPr>
          <w:rFonts w:cstheme="minorHAnsi"/>
          <w:color w:val="333333"/>
          <w:sz w:val="28"/>
          <w:szCs w:val="28"/>
        </w:rPr>
        <w:t xml:space="preserve"> (course descriptions)</w:t>
      </w:r>
      <w:r w:rsidRPr="001A508A">
        <w:rPr>
          <w:rFonts w:cstheme="minorHAnsi"/>
          <w:color w:val="333333"/>
          <w:sz w:val="28"/>
          <w:szCs w:val="28"/>
        </w:rPr>
        <w:t xml:space="preserve"> for which students are paying should be clear and not misleading.</w:t>
      </w:r>
    </w:p>
    <w:p w14:paraId="62C66183" w14:textId="20072C5E" w:rsidR="00045B8E" w:rsidRPr="001A508A" w:rsidRDefault="00AC5ED2" w:rsidP="00DB28E9">
      <w:pPr>
        <w:numPr>
          <w:ilvl w:val="0"/>
          <w:numId w:val="21"/>
        </w:numPr>
        <w:shd w:val="clear" w:color="auto" w:fill="FFFFFF"/>
        <w:spacing w:after="0" w:line="240" w:lineRule="auto"/>
        <w:ind w:left="360"/>
        <w:rPr>
          <w:rFonts w:cstheme="minorHAnsi"/>
          <w:bCs/>
          <w:sz w:val="28"/>
          <w:szCs w:val="28"/>
        </w:rPr>
      </w:pPr>
      <w:r w:rsidRPr="001A508A">
        <w:rPr>
          <w:rFonts w:cstheme="minorHAnsi"/>
          <w:color w:val="333333"/>
          <w:sz w:val="28"/>
          <w:szCs w:val="28"/>
        </w:rPr>
        <w:t xml:space="preserve">Universities and colleges must ensure that how they handle complaints is accessible, clear and fair. </w:t>
      </w:r>
    </w:p>
    <w:p w14:paraId="6537B3ED" w14:textId="1268D70D" w:rsidR="00AC5ED2" w:rsidRPr="001A508A" w:rsidRDefault="00294CC2" w:rsidP="00DB28E9">
      <w:pPr>
        <w:numPr>
          <w:ilvl w:val="0"/>
          <w:numId w:val="21"/>
        </w:numPr>
        <w:spacing w:after="0" w:line="240" w:lineRule="auto"/>
        <w:ind w:left="360"/>
        <w:rPr>
          <w:rFonts w:cstheme="minorHAnsi"/>
          <w:color w:val="333333"/>
          <w:sz w:val="28"/>
          <w:szCs w:val="28"/>
        </w:rPr>
      </w:pPr>
      <w:r w:rsidRPr="001A508A">
        <w:rPr>
          <w:rFonts w:cstheme="minorHAnsi"/>
          <w:color w:val="333333"/>
          <w:sz w:val="28"/>
          <w:szCs w:val="28"/>
        </w:rPr>
        <w:t xml:space="preserve">Must not use </w:t>
      </w:r>
      <w:r w:rsidR="00AC5ED2" w:rsidRPr="001A508A">
        <w:rPr>
          <w:rFonts w:cstheme="minorHAnsi"/>
          <w:color w:val="333333"/>
          <w:sz w:val="28"/>
          <w:szCs w:val="28"/>
        </w:rPr>
        <w:t>False advertising or misrepresentation</w:t>
      </w:r>
    </w:p>
    <w:p w14:paraId="24FE7F77" w14:textId="521DEAB7" w:rsidR="00AC5ED2" w:rsidRPr="001A508A" w:rsidRDefault="00045B8E" w:rsidP="00DB28E9">
      <w:pPr>
        <w:numPr>
          <w:ilvl w:val="0"/>
          <w:numId w:val="21"/>
        </w:numPr>
        <w:spacing w:after="0" w:line="240" w:lineRule="auto"/>
        <w:ind w:left="360"/>
        <w:rPr>
          <w:rFonts w:cstheme="minorHAnsi"/>
          <w:color w:val="333333"/>
          <w:sz w:val="28"/>
          <w:szCs w:val="28"/>
        </w:rPr>
      </w:pPr>
      <w:r w:rsidRPr="001A508A">
        <w:rPr>
          <w:rFonts w:cstheme="minorHAnsi"/>
          <w:color w:val="333333"/>
          <w:sz w:val="28"/>
          <w:szCs w:val="28"/>
        </w:rPr>
        <w:t xml:space="preserve">Must not use </w:t>
      </w:r>
      <w:r w:rsidR="00AC5ED2" w:rsidRPr="001A508A">
        <w:rPr>
          <w:rFonts w:cstheme="minorHAnsi"/>
          <w:color w:val="333333"/>
          <w:sz w:val="28"/>
          <w:szCs w:val="28"/>
        </w:rPr>
        <w:t>Unfair terms and conditions in contracts</w:t>
      </w:r>
    </w:p>
    <w:p w14:paraId="526CAF14" w14:textId="325321B4" w:rsidR="00AC5ED2" w:rsidRPr="001A508A" w:rsidRDefault="00045B8E" w:rsidP="00DB28E9">
      <w:pPr>
        <w:numPr>
          <w:ilvl w:val="0"/>
          <w:numId w:val="21"/>
        </w:numPr>
        <w:spacing w:after="0" w:line="240" w:lineRule="auto"/>
        <w:ind w:left="360"/>
        <w:rPr>
          <w:rFonts w:cstheme="minorHAnsi"/>
          <w:color w:val="333333"/>
          <w:sz w:val="28"/>
          <w:szCs w:val="28"/>
        </w:rPr>
      </w:pPr>
      <w:r w:rsidRPr="001A508A">
        <w:rPr>
          <w:rFonts w:cstheme="minorHAnsi"/>
          <w:color w:val="333333"/>
          <w:sz w:val="28"/>
          <w:szCs w:val="28"/>
        </w:rPr>
        <w:t xml:space="preserve">Must </w:t>
      </w:r>
      <w:r w:rsidR="00AC5ED2" w:rsidRPr="001A508A">
        <w:rPr>
          <w:rFonts w:cstheme="minorHAnsi"/>
          <w:color w:val="333333"/>
          <w:sz w:val="28"/>
          <w:szCs w:val="28"/>
        </w:rPr>
        <w:t>meet contractual commitments to students</w:t>
      </w:r>
    </w:p>
    <w:p w14:paraId="63DD782C" w14:textId="2EA13820" w:rsidR="00727805" w:rsidRPr="00D661E4" w:rsidRDefault="00727805" w:rsidP="00710A4B">
      <w:pPr>
        <w:pStyle w:val="AdviceTemplateStyles"/>
      </w:pPr>
      <w:bookmarkStart w:id="9" w:name="_Toc197682726"/>
      <w:bookmarkStart w:id="10" w:name="_Toc197683105"/>
      <w:bookmarkStart w:id="11" w:name="_Toc197683151"/>
      <w:r w:rsidRPr="00D661E4">
        <w:t>Information You Should Receive Before Accepting an Offer</w:t>
      </w:r>
      <w:bookmarkEnd w:id="9"/>
      <w:bookmarkEnd w:id="10"/>
      <w:bookmarkEnd w:id="11"/>
    </w:p>
    <w:p w14:paraId="42582ED7" w14:textId="3A4A98CE" w:rsidR="00727805" w:rsidRDefault="00727805" w:rsidP="00727805">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Universities are required to provide comprehensive information to help you make informed decisions. This includes:</w:t>
      </w:r>
    </w:p>
    <w:p w14:paraId="4C09B570" w14:textId="77777777" w:rsidR="00727805" w:rsidRPr="00095DE7" w:rsidRDefault="00727805" w:rsidP="005A3EC9">
      <w:pPr>
        <w:pStyle w:val="ListParagraph"/>
        <w:numPr>
          <w:ilvl w:val="0"/>
          <w:numId w:val="2"/>
        </w:numPr>
        <w:spacing w:after="0" w:line="240" w:lineRule="auto"/>
        <w:ind w:left="360"/>
        <w:rPr>
          <w:rFonts w:eastAsia="Times New Roman" w:cstheme="minorHAnsi"/>
          <w:sz w:val="28"/>
          <w:szCs w:val="28"/>
          <w:lang w:eastAsia="en-GB"/>
        </w:rPr>
      </w:pPr>
      <w:r w:rsidRPr="00095DE7">
        <w:rPr>
          <w:rFonts w:eastAsia="Times New Roman" w:cstheme="minorHAnsi"/>
          <w:sz w:val="28"/>
          <w:szCs w:val="28"/>
          <w:lang w:eastAsia="en-GB"/>
        </w:rPr>
        <w:lastRenderedPageBreak/>
        <w:t xml:space="preserve">Course Details: Clear information about the course, including the title, duration, core modules, and potential optional modules. </w:t>
      </w:r>
    </w:p>
    <w:p w14:paraId="2B826088" w14:textId="506B6C3D" w:rsidR="00727805" w:rsidRPr="00095DE7" w:rsidRDefault="00727805" w:rsidP="005A3EC9">
      <w:pPr>
        <w:numPr>
          <w:ilvl w:val="0"/>
          <w:numId w:val="34"/>
        </w:numPr>
        <w:spacing w:after="0" w:line="240" w:lineRule="auto"/>
        <w:ind w:left="360"/>
        <w:rPr>
          <w:rFonts w:eastAsia="Times New Roman" w:cstheme="minorHAnsi"/>
          <w:sz w:val="28"/>
          <w:szCs w:val="28"/>
          <w:lang w:eastAsia="en-GB"/>
        </w:rPr>
      </w:pPr>
      <w:r w:rsidRPr="00095DE7">
        <w:rPr>
          <w:rFonts w:eastAsia="Times New Roman" w:cstheme="minorHAnsi"/>
          <w:sz w:val="28"/>
          <w:szCs w:val="28"/>
          <w:lang w:eastAsia="en-GB"/>
        </w:rPr>
        <w:t xml:space="preserve">Accreditation: </w:t>
      </w:r>
      <w:r w:rsidR="004E462A" w:rsidRPr="00095DE7">
        <w:rPr>
          <w:rFonts w:eastAsia="Times New Roman" w:cstheme="minorHAnsi"/>
          <w:sz w:val="28"/>
          <w:szCs w:val="28"/>
          <w:lang w:eastAsia="en-GB"/>
        </w:rPr>
        <w:t>Including relevant accrediting body.</w:t>
      </w:r>
    </w:p>
    <w:p w14:paraId="43BE08E3" w14:textId="30DCF36E" w:rsidR="00727805" w:rsidRPr="00095DE7" w:rsidRDefault="00727805" w:rsidP="005A3EC9">
      <w:pPr>
        <w:pStyle w:val="ListParagraph"/>
        <w:numPr>
          <w:ilvl w:val="0"/>
          <w:numId w:val="2"/>
        </w:numPr>
        <w:spacing w:after="0" w:line="240" w:lineRule="auto"/>
        <w:ind w:left="360"/>
        <w:rPr>
          <w:rFonts w:eastAsia="Times New Roman" w:cstheme="minorHAnsi"/>
          <w:sz w:val="28"/>
          <w:szCs w:val="28"/>
          <w:lang w:eastAsia="en-GB"/>
        </w:rPr>
      </w:pPr>
      <w:r w:rsidRPr="00095DE7">
        <w:rPr>
          <w:rFonts w:eastAsia="Times New Roman" w:cstheme="minorHAnsi"/>
          <w:sz w:val="28"/>
          <w:szCs w:val="28"/>
          <w:lang w:eastAsia="en-GB"/>
        </w:rPr>
        <w:t>Costs: Detailed breakdown of tuition fees and any additional costs</w:t>
      </w:r>
      <w:r w:rsidR="004E462A" w:rsidRPr="00095DE7">
        <w:rPr>
          <w:rFonts w:eastAsia="Times New Roman" w:cstheme="minorHAnsi"/>
          <w:sz w:val="28"/>
          <w:szCs w:val="28"/>
          <w:lang w:eastAsia="en-GB"/>
        </w:rPr>
        <w:t xml:space="preserve"> (</w:t>
      </w:r>
      <w:r w:rsidRPr="00095DE7">
        <w:rPr>
          <w:rFonts w:eastAsia="Times New Roman" w:cstheme="minorHAnsi"/>
          <w:sz w:val="28"/>
          <w:szCs w:val="28"/>
          <w:lang w:eastAsia="en-GB"/>
        </w:rPr>
        <w:t>field trips or specialised equipment</w:t>
      </w:r>
      <w:r w:rsidR="004E462A" w:rsidRPr="00095DE7">
        <w:rPr>
          <w:rFonts w:eastAsia="Times New Roman" w:cstheme="minorHAnsi"/>
          <w:sz w:val="28"/>
          <w:szCs w:val="28"/>
          <w:lang w:eastAsia="en-GB"/>
        </w:rPr>
        <w:t>)</w:t>
      </w:r>
    </w:p>
    <w:p w14:paraId="6C67D13E" w14:textId="0587DB79" w:rsidR="00727805" w:rsidRPr="001A508A" w:rsidRDefault="00727805" w:rsidP="005A3EC9">
      <w:pPr>
        <w:pStyle w:val="ListParagraph"/>
        <w:numPr>
          <w:ilvl w:val="0"/>
          <w:numId w:val="2"/>
        </w:numPr>
        <w:spacing w:after="0" w:line="240" w:lineRule="auto"/>
        <w:ind w:left="360"/>
        <w:rPr>
          <w:rFonts w:eastAsia="Times New Roman" w:cstheme="minorHAnsi"/>
          <w:sz w:val="28"/>
          <w:szCs w:val="28"/>
          <w:lang w:eastAsia="en-GB"/>
        </w:rPr>
      </w:pPr>
      <w:r w:rsidRPr="00095DE7">
        <w:rPr>
          <w:rFonts w:eastAsia="Times New Roman" w:cstheme="minorHAnsi"/>
          <w:sz w:val="28"/>
          <w:szCs w:val="28"/>
          <w:lang w:eastAsia="en-GB"/>
        </w:rPr>
        <w:t>Payment Information</w:t>
      </w:r>
      <w:r w:rsidRPr="001A508A">
        <w:rPr>
          <w:rFonts w:eastAsia="Times New Roman" w:cstheme="minorHAnsi"/>
          <w:sz w:val="28"/>
          <w:szCs w:val="28"/>
          <w:lang w:eastAsia="en-GB"/>
        </w:rPr>
        <w:t xml:space="preserve">: </w:t>
      </w:r>
      <w:r w:rsidR="004E462A">
        <w:rPr>
          <w:rFonts w:eastAsia="Times New Roman" w:cstheme="minorHAnsi"/>
          <w:sz w:val="28"/>
          <w:szCs w:val="28"/>
          <w:lang w:eastAsia="en-GB"/>
        </w:rPr>
        <w:t>H</w:t>
      </w:r>
      <w:r w:rsidRPr="001A508A">
        <w:rPr>
          <w:rFonts w:eastAsia="Times New Roman" w:cstheme="minorHAnsi"/>
          <w:sz w:val="28"/>
          <w:szCs w:val="28"/>
          <w:lang w:eastAsia="en-GB"/>
        </w:rPr>
        <w:t xml:space="preserve">ow and when to make payments to the institution. </w:t>
      </w:r>
    </w:p>
    <w:p w14:paraId="65D31D20" w14:textId="77777777" w:rsidR="00727805" w:rsidRPr="001A508A" w:rsidRDefault="00727805" w:rsidP="005A3EC9">
      <w:pPr>
        <w:pStyle w:val="ListParagraph"/>
        <w:numPr>
          <w:ilvl w:val="0"/>
          <w:numId w:val="2"/>
        </w:numPr>
        <w:spacing w:after="0" w:line="240" w:lineRule="auto"/>
        <w:ind w:left="360"/>
        <w:rPr>
          <w:rFonts w:eastAsia="Times New Roman" w:cstheme="minorHAnsi"/>
          <w:sz w:val="28"/>
          <w:szCs w:val="28"/>
          <w:lang w:eastAsia="en-GB"/>
        </w:rPr>
      </w:pPr>
      <w:r w:rsidRPr="001A508A">
        <w:rPr>
          <w:rFonts w:eastAsia="Times New Roman" w:cstheme="minorHAnsi"/>
          <w:sz w:val="28"/>
          <w:szCs w:val="28"/>
          <w:lang w:eastAsia="en-GB"/>
        </w:rPr>
        <w:t xml:space="preserve">Complaints Process: Information on the institution's procedures for handling complaints. </w:t>
      </w:r>
    </w:p>
    <w:p w14:paraId="6F113A26" w14:textId="77777777" w:rsidR="00727805" w:rsidRPr="001A508A" w:rsidRDefault="00727805" w:rsidP="005A3EC9">
      <w:pPr>
        <w:pStyle w:val="ListParagraph"/>
        <w:numPr>
          <w:ilvl w:val="0"/>
          <w:numId w:val="2"/>
        </w:numPr>
        <w:spacing w:after="0" w:line="240" w:lineRule="auto"/>
        <w:ind w:left="360"/>
        <w:rPr>
          <w:rFonts w:eastAsia="Times New Roman" w:cstheme="minorHAnsi"/>
          <w:sz w:val="28"/>
          <w:szCs w:val="28"/>
          <w:lang w:eastAsia="en-GB"/>
        </w:rPr>
      </w:pPr>
      <w:r w:rsidRPr="001A508A">
        <w:rPr>
          <w:rFonts w:eastAsia="Times New Roman" w:cstheme="minorHAnsi"/>
          <w:sz w:val="28"/>
          <w:szCs w:val="28"/>
          <w:lang w:eastAsia="en-GB"/>
        </w:rPr>
        <w:t xml:space="preserve">Cancellation Rights: Details about your right to cancel your contract should you change your mind after accepting an offer. </w:t>
      </w:r>
    </w:p>
    <w:p w14:paraId="02F0C8BB" w14:textId="069F1AE4" w:rsidR="00727805" w:rsidRPr="001A508A" w:rsidRDefault="00727805" w:rsidP="005A3EC9">
      <w:pPr>
        <w:pStyle w:val="ListParagraph"/>
        <w:numPr>
          <w:ilvl w:val="0"/>
          <w:numId w:val="2"/>
        </w:numPr>
        <w:spacing w:after="0" w:line="240" w:lineRule="auto"/>
        <w:ind w:left="360"/>
        <w:rPr>
          <w:rFonts w:eastAsia="Times New Roman" w:cstheme="minorHAnsi"/>
          <w:sz w:val="28"/>
          <w:szCs w:val="28"/>
          <w:lang w:eastAsia="en-GB"/>
        </w:rPr>
      </w:pPr>
      <w:r w:rsidRPr="001A508A">
        <w:rPr>
          <w:rFonts w:eastAsia="Times New Roman" w:cstheme="minorHAnsi"/>
          <w:sz w:val="28"/>
          <w:szCs w:val="28"/>
          <w:lang w:eastAsia="en-GB"/>
        </w:rPr>
        <w:t xml:space="preserve">Terms and Conditions: </w:t>
      </w:r>
      <w:r w:rsidR="00095DE7">
        <w:rPr>
          <w:rFonts w:eastAsia="Times New Roman" w:cstheme="minorHAnsi"/>
          <w:sz w:val="28"/>
          <w:szCs w:val="28"/>
          <w:lang w:eastAsia="en-GB"/>
        </w:rPr>
        <w:t>Explains</w:t>
      </w:r>
      <w:r w:rsidRPr="001A508A">
        <w:rPr>
          <w:rFonts w:eastAsia="Times New Roman" w:cstheme="minorHAnsi"/>
          <w:sz w:val="28"/>
          <w:szCs w:val="28"/>
          <w:lang w:eastAsia="en-GB"/>
        </w:rPr>
        <w:t xml:space="preserve"> your rights and obligations as a student. </w:t>
      </w:r>
    </w:p>
    <w:p w14:paraId="6A516A66" w14:textId="3E3FC6CF" w:rsidR="00727805" w:rsidRDefault="00727805" w:rsidP="00727805">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 xml:space="preserve">It's essential </w:t>
      </w:r>
      <w:r w:rsidRPr="007743E4">
        <w:rPr>
          <w:rFonts w:eastAsia="Times New Roman" w:cstheme="minorHAnsi"/>
          <w:sz w:val="28"/>
          <w:szCs w:val="28"/>
          <w:lang w:eastAsia="en-GB"/>
        </w:rPr>
        <w:t>to read and understand th</w:t>
      </w:r>
      <w:r w:rsidR="003A018D">
        <w:rPr>
          <w:rFonts w:eastAsia="Times New Roman" w:cstheme="minorHAnsi"/>
          <w:sz w:val="28"/>
          <w:szCs w:val="28"/>
          <w:lang w:eastAsia="en-GB"/>
        </w:rPr>
        <w:t>e above</w:t>
      </w:r>
      <w:r w:rsidRPr="007743E4">
        <w:rPr>
          <w:rFonts w:eastAsia="Times New Roman" w:cstheme="minorHAnsi"/>
          <w:sz w:val="28"/>
          <w:szCs w:val="28"/>
          <w:lang w:eastAsia="en-GB"/>
        </w:rPr>
        <w:t xml:space="preserve"> information</w:t>
      </w:r>
      <w:r w:rsidRPr="001A508A">
        <w:rPr>
          <w:rFonts w:eastAsia="Times New Roman" w:cstheme="minorHAnsi"/>
          <w:sz w:val="28"/>
          <w:szCs w:val="28"/>
          <w:lang w:eastAsia="en-GB"/>
        </w:rPr>
        <w:t xml:space="preserve"> before making a decision about accepting an offer. If any details are unclear or missing, contact the course provider for clarification.</w:t>
      </w:r>
    </w:p>
    <w:p w14:paraId="45E05F87" w14:textId="77777777" w:rsidR="00727805" w:rsidRPr="00727805" w:rsidRDefault="00727805" w:rsidP="00710A4B">
      <w:pPr>
        <w:pStyle w:val="AdviceTemplateStyles"/>
      </w:pPr>
      <w:bookmarkStart w:id="12" w:name="_Toc197682727"/>
      <w:bookmarkStart w:id="13" w:name="_Toc197683106"/>
      <w:bookmarkStart w:id="14" w:name="_Toc197683152"/>
      <w:r w:rsidRPr="00727805">
        <w:t>What the University of Leicester commits to:-</w:t>
      </w:r>
      <w:bookmarkEnd w:id="12"/>
      <w:bookmarkEnd w:id="13"/>
      <w:bookmarkEnd w:id="14"/>
    </w:p>
    <w:p w14:paraId="4BBD90B0" w14:textId="7954753B" w:rsidR="00727805" w:rsidRDefault="00727805" w:rsidP="00727805">
      <w:pPr>
        <w:shd w:val="clear" w:color="auto" w:fill="FFFFFF"/>
        <w:spacing w:after="20" w:line="240" w:lineRule="auto"/>
        <w:rPr>
          <w:rFonts w:eastAsia="Times New Roman" w:cstheme="minorHAnsi"/>
          <w:b/>
          <w:bCs/>
          <w:color w:val="3C3C3C"/>
          <w:sz w:val="32"/>
          <w:szCs w:val="32"/>
          <w:lang w:eastAsia="en-GB"/>
        </w:rPr>
      </w:pPr>
    </w:p>
    <w:p w14:paraId="42649730" w14:textId="0BF189E6" w:rsidR="00727805" w:rsidRPr="001A508A" w:rsidRDefault="00727805" w:rsidP="007743E4">
      <w:pPr>
        <w:pStyle w:val="ListParagraph"/>
        <w:numPr>
          <w:ilvl w:val="0"/>
          <w:numId w:val="20"/>
        </w:numPr>
        <w:shd w:val="clear" w:color="auto" w:fill="FFFFFF"/>
        <w:spacing w:after="0" w:line="240" w:lineRule="auto"/>
        <w:ind w:left="360"/>
        <w:rPr>
          <w:rFonts w:eastAsia="Times New Roman" w:cstheme="minorHAnsi"/>
          <w:color w:val="3C3C3C"/>
          <w:sz w:val="28"/>
          <w:szCs w:val="28"/>
          <w:lang w:eastAsia="en-GB"/>
        </w:rPr>
      </w:pPr>
      <w:r w:rsidRPr="001A508A">
        <w:rPr>
          <w:rFonts w:eastAsia="Times New Roman" w:cstheme="minorHAnsi"/>
          <w:color w:val="3C3C3C"/>
          <w:sz w:val="28"/>
          <w:szCs w:val="28"/>
          <w:lang w:eastAsia="en-GB"/>
        </w:rPr>
        <w:t xml:space="preserve">Students of the University of Leicester should receive a </w:t>
      </w:r>
      <w:r w:rsidR="00074CE6" w:rsidRPr="001A508A">
        <w:rPr>
          <w:rFonts w:eastAsia="Times New Roman" w:cstheme="minorHAnsi"/>
          <w:color w:val="3C3C3C"/>
          <w:sz w:val="28"/>
          <w:szCs w:val="28"/>
          <w:lang w:eastAsia="en-GB"/>
        </w:rPr>
        <w:t>high-quality</w:t>
      </w:r>
      <w:r w:rsidRPr="001A508A">
        <w:rPr>
          <w:rFonts w:eastAsia="Times New Roman" w:cstheme="minorHAnsi"/>
          <w:color w:val="3C3C3C"/>
          <w:sz w:val="28"/>
          <w:szCs w:val="28"/>
          <w:lang w:eastAsia="en-GB"/>
        </w:rPr>
        <w:t xml:space="preserve"> educational experience, </w:t>
      </w:r>
    </w:p>
    <w:p w14:paraId="2808F1D1" w14:textId="4DCD5AA0" w:rsidR="00727805" w:rsidRPr="001A508A" w:rsidRDefault="00F63321" w:rsidP="007743E4">
      <w:pPr>
        <w:pStyle w:val="ListParagraph"/>
        <w:numPr>
          <w:ilvl w:val="0"/>
          <w:numId w:val="20"/>
        </w:numPr>
        <w:shd w:val="clear" w:color="auto" w:fill="FFFFFF"/>
        <w:spacing w:after="0" w:line="240" w:lineRule="auto"/>
        <w:ind w:left="360"/>
        <w:rPr>
          <w:rFonts w:eastAsia="Times New Roman" w:cstheme="minorHAnsi"/>
          <w:sz w:val="28"/>
          <w:szCs w:val="28"/>
          <w:lang w:eastAsia="en-GB"/>
        </w:rPr>
      </w:pPr>
      <w:r>
        <w:rPr>
          <w:rFonts w:eastAsia="Times New Roman" w:cstheme="minorHAnsi"/>
          <w:color w:val="3C3C3C"/>
          <w:sz w:val="28"/>
          <w:szCs w:val="28"/>
          <w:lang w:eastAsia="en-GB"/>
        </w:rPr>
        <w:t xml:space="preserve">Support students to </w:t>
      </w:r>
      <w:r w:rsidR="00727805" w:rsidRPr="001A508A">
        <w:rPr>
          <w:rFonts w:eastAsia="Times New Roman" w:cstheme="minorHAnsi"/>
          <w:color w:val="3C3C3C"/>
          <w:sz w:val="28"/>
          <w:szCs w:val="28"/>
          <w:lang w:eastAsia="en-GB"/>
        </w:rPr>
        <w:t xml:space="preserve">complete the qualification for which they </w:t>
      </w:r>
      <w:r w:rsidR="00727805" w:rsidRPr="001A508A">
        <w:rPr>
          <w:rFonts w:eastAsia="Times New Roman" w:cstheme="minorHAnsi"/>
          <w:sz w:val="28"/>
          <w:szCs w:val="28"/>
          <w:lang w:eastAsia="en-GB"/>
        </w:rPr>
        <w:t xml:space="preserve">registered. </w:t>
      </w:r>
    </w:p>
    <w:p w14:paraId="7A31AF8C" w14:textId="60B37566" w:rsidR="00727805" w:rsidRPr="001A508A" w:rsidRDefault="00727805" w:rsidP="007743E4">
      <w:pPr>
        <w:pStyle w:val="ListParagraph"/>
        <w:numPr>
          <w:ilvl w:val="0"/>
          <w:numId w:val="20"/>
        </w:numPr>
        <w:shd w:val="clear" w:color="auto" w:fill="FFFFFF"/>
        <w:spacing w:after="0" w:line="240" w:lineRule="auto"/>
        <w:ind w:left="360"/>
        <w:rPr>
          <w:rFonts w:eastAsia="Times New Roman" w:cstheme="minorHAnsi"/>
          <w:sz w:val="28"/>
          <w:szCs w:val="28"/>
          <w:lang w:eastAsia="en-GB"/>
        </w:rPr>
      </w:pPr>
      <w:r w:rsidRPr="001A508A">
        <w:rPr>
          <w:rFonts w:eastAsia="Times New Roman" w:cstheme="minorHAnsi"/>
          <w:sz w:val="28"/>
          <w:szCs w:val="28"/>
          <w:lang w:eastAsia="en-GB"/>
        </w:rPr>
        <w:t>If the UoL alter</w:t>
      </w:r>
      <w:r w:rsidR="007526C4">
        <w:rPr>
          <w:rFonts w:eastAsia="Times New Roman" w:cstheme="minorHAnsi"/>
          <w:sz w:val="28"/>
          <w:szCs w:val="28"/>
          <w:lang w:eastAsia="en-GB"/>
        </w:rPr>
        <w:t>s</w:t>
      </w:r>
      <w:r w:rsidRPr="001A508A">
        <w:rPr>
          <w:rFonts w:eastAsia="Times New Roman" w:cstheme="minorHAnsi"/>
          <w:sz w:val="28"/>
          <w:szCs w:val="28"/>
          <w:lang w:eastAsia="en-GB"/>
        </w:rPr>
        <w:t xml:space="preserve"> or withdraw</w:t>
      </w:r>
      <w:r w:rsidR="007526C4">
        <w:rPr>
          <w:rFonts w:eastAsia="Times New Roman" w:cstheme="minorHAnsi"/>
          <w:sz w:val="28"/>
          <w:szCs w:val="28"/>
          <w:lang w:eastAsia="en-GB"/>
        </w:rPr>
        <w:t>s</w:t>
      </w:r>
      <w:r w:rsidRPr="001A508A">
        <w:rPr>
          <w:rFonts w:eastAsia="Times New Roman" w:cstheme="minorHAnsi"/>
          <w:sz w:val="28"/>
          <w:szCs w:val="28"/>
          <w:lang w:eastAsia="en-GB"/>
        </w:rPr>
        <w:t xml:space="preserve"> either individual courses or areas of study</w:t>
      </w:r>
      <w:r w:rsidR="00F63321">
        <w:rPr>
          <w:rFonts w:eastAsia="Times New Roman" w:cstheme="minorHAnsi"/>
          <w:sz w:val="28"/>
          <w:szCs w:val="28"/>
          <w:lang w:eastAsia="en-GB"/>
        </w:rPr>
        <w:t xml:space="preserve"> </w:t>
      </w:r>
      <w:r w:rsidRPr="001A508A">
        <w:rPr>
          <w:rFonts w:eastAsia="Times New Roman" w:cstheme="minorHAnsi"/>
          <w:sz w:val="28"/>
          <w:szCs w:val="28"/>
          <w:lang w:eastAsia="en-GB"/>
        </w:rPr>
        <w:t>registered students will be supported to complete their studies.</w:t>
      </w:r>
    </w:p>
    <w:p w14:paraId="5F2878C8" w14:textId="30BBCC79" w:rsidR="00727805" w:rsidRPr="009A6756" w:rsidRDefault="009A6756" w:rsidP="007743E4">
      <w:pPr>
        <w:numPr>
          <w:ilvl w:val="0"/>
          <w:numId w:val="20"/>
        </w:numPr>
        <w:spacing w:after="0" w:line="240" w:lineRule="auto"/>
        <w:ind w:left="360"/>
        <w:rPr>
          <w:rFonts w:eastAsia="Times New Roman" w:cstheme="minorHAnsi"/>
          <w:sz w:val="28"/>
          <w:szCs w:val="28"/>
          <w:lang w:eastAsia="en-GB"/>
        </w:rPr>
      </w:pPr>
      <w:r w:rsidRPr="009A6756">
        <w:rPr>
          <w:rFonts w:eastAsia="Times New Roman" w:cstheme="minorHAnsi"/>
          <w:sz w:val="28"/>
          <w:szCs w:val="28"/>
          <w:lang w:eastAsia="en-GB"/>
        </w:rPr>
        <w:t xml:space="preserve">Take reasonable steps to protect students in the event of closures or changes. </w:t>
      </w:r>
      <w:r w:rsidR="00727805" w:rsidRPr="009A6756">
        <w:rPr>
          <w:rFonts w:eastAsia="Times New Roman" w:cstheme="minorHAnsi"/>
          <w:sz w:val="28"/>
          <w:szCs w:val="28"/>
          <w:lang w:eastAsia="en-GB"/>
        </w:rPr>
        <w:t>Unfortunately, this is not always possible due to a wide range of factors, many of which are outside of the Universities’ control and there may be circumstances under which the University has to make amendments to your course.</w:t>
      </w:r>
    </w:p>
    <w:p w14:paraId="2EAE724A" w14:textId="2B61CB9B" w:rsidR="00727805" w:rsidRDefault="00727805" w:rsidP="007743E4">
      <w:pPr>
        <w:pStyle w:val="ListParagraph"/>
        <w:numPr>
          <w:ilvl w:val="0"/>
          <w:numId w:val="20"/>
        </w:numPr>
        <w:shd w:val="clear" w:color="auto" w:fill="FFFFFF"/>
        <w:spacing w:after="0" w:line="240" w:lineRule="auto"/>
        <w:ind w:left="360"/>
        <w:rPr>
          <w:rFonts w:eastAsia="Times New Roman" w:cstheme="minorHAnsi"/>
          <w:color w:val="3C3C3C"/>
          <w:sz w:val="28"/>
          <w:szCs w:val="28"/>
          <w:lang w:eastAsia="en-GB"/>
        </w:rPr>
      </w:pPr>
      <w:r w:rsidRPr="001A508A">
        <w:rPr>
          <w:rFonts w:eastAsia="Times New Roman" w:cstheme="minorHAnsi"/>
          <w:color w:val="3C3C3C"/>
          <w:sz w:val="28"/>
          <w:szCs w:val="28"/>
          <w:lang w:eastAsia="en-GB"/>
        </w:rPr>
        <w:t>Being open and transparent with students should any risk to the continuity of studies arise and inform you in a timely manner</w:t>
      </w:r>
    </w:p>
    <w:p w14:paraId="75634E5B" w14:textId="2521F884" w:rsidR="00727805" w:rsidRPr="001A508A" w:rsidRDefault="00727805" w:rsidP="007743E4">
      <w:pPr>
        <w:pStyle w:val="ListParagraph"/>
        <w:numPr>
          <w:ilvl w:val="0"/>
          <w:numId w:val="20"/>
        </w:numPr>
        <w:shd w:val="clear" w:color="auto" w:fill="FFFFFF"/>
        <w:spacing w:after="0" w:line="240" w:lineRule="auto"/>
        <w:ind w:left="360"/>
        <w:rPr>
          <w:rFonts w:eastAsia="Times New Roman" w:cstheme="minorHAnsi"/>
          <w:color w:val="3C3C3C"/>
          <w:sz w:val="28"/>
          <w:szCs w:val="28"/>
          <w:lang w:eastAsia="en-GB"/>
        </w:rPr>
      </w:pPr>
      <w:r w:rsidRPr="001A508A">
        <w:rPr>
          <w:rFonts w:eastAsia="Times New Roman" w:cstheme="minorHAnsi"/>
          <w:color w:val="3C3C3C"/>
          <w:sz w:val="28"/>
          <w:szCs w:val="28"/>
          <w:lang w:eastAsia="en-GB"/>
        </w:rPr>
        <w:t>Taking reasonable steps to protect you should the University discontinue a programme or discipline, close a location where a programme is taught or close altogether</w:t>
      </w:r>
    </w:p>
    <w:p w14:paraId="7DC1F237" w14:textId="77777777" w:rsidR="00727805" w:rsidRPr="001A508A" w:rsidRDefault="00727805" w:rsidP="007743E4">
      <w:pPr>
        <w:pStyle w:val="ListParagraph"/>
        <w:numPr>
          <w:ilvl w:val="0"/>
          <w:numId w:val="20"/>
        </w:numPr>
        <w:shd w:val="clear" w:color="auto" w:fill="FFFFFF"/>
        <w:spacing w:after="0" w:line="240" w:lineRule="auto"/>
        <w:ind w:left="360"/>
        <w:rPr>
          <w:rFonts w:eastAsia="Times New Roman" w:cstheme="minorHAnsi"/>
          <w:color w:val="3C3C3C"/>
          <w:sz w:val="28"/>
          <w:szCs w:val="28"/>
          <w:lang w:eastAsia="en-GB"/>
        </w:rPr>
      </w:pPr>
      <w:r w:rsidRPr="001A508A">
        <w:rPr>
          <w:rFonts w:eastAsia="Times New Roman" w:cstheme="minorHAnsi"/>
          <w:color w:val="3C3C3C"/>
          <w:sz w:val="28"/>
          <w:szCs w:val="28"/>
          <w:lang w:eastAsia="en-GB"/>
        </w:rPr>
        <w:t>Taking into consideration the needs of all of our students and the impact on them of any proposed changes and protective measures</w:t>
      </w:r>
    </w:p>
    <w:p w14:paraId="14761D3F" w14:textId="3CAB5CBD" w:rsidR="00727805" w:rsidRPr="001A508A" w:rsidRDefault="00727805" w:rsidP="007743E4">
      <w:pPr>
        <w:pStyle w:val="ListParagraph"/>
        <w:numPr>
          <w:ilvl w:val="0"/>
          <w:numId w:val="20"/>
        </w:numPr>
        <w:shd w:val="clear" w:color="auto" w:fill="FFFFFF"/>
        <w:spacing w:after="0" w:line="240" w:lineRule="auto"/>
        <w:ind w:left="360"/>
        <w:rPr>
          <w:rFonts w:eastAsia="Times New Roman" w:cstheme="minorHAnsi"/>
          <w:color w:val="3C3C3C"/>
          <w:sz w:val="28"/>
          <w:szCs w:val="28"/>
          <w:lang w:eastAsia="en-GB"/>
        </w:rPr>
      </w:pPr>
      <w:r w:rsidRPr="001A508A">
        <w:rPr>
          <w:rFonts w:eastAsia="Times New Roman" w:cstheme="minorHAnsi"/>
          <w:color w:val="3C3C3C"/>
          <w:sz w:val="28"/>
          <w:szCs w:val="28"/>
          <w:lang w:eastAsia="en-GB"/>
        </w:rPr>
        <w:t>Supporting our students with advice and guidance and other support as appropriate, in the event of significant changes that impact studies</w:t>
      </w:r>
    </w:p>
    <w:p w14:paraId="124CB7B5" w14:textId="77777777" w:rsidR="00727805" w:rsidRPr="001A508A" w:rsidRDefault="00727805" w:rsidP="007743E4">
      <w:pPr>
        <w:pStyle w:val="ListParagraph"/>
        <w:numPr>
          <w:ilvl w:val="0"/>
          <w:numId w:val="20"/>
        </w:numPr>
        <w:shd w:val="clear" w:color="auto" w:fill="FFFFFF"/>
        <w:spacing w:after="0" w:line="240" w:lineRule="auto"/>
        <w:ind w:left="360"/>
        <w:rPr>
          <w:rFonts w:eastAsia="Times New Roman" w:cstheme="minorHAnsi"/>
          <w:color w:val="3C3C3C"/>
          <w:sz w:val="28"/>
          <w:szCs w:val="28"/>
          <w:lang w:eastAsia="en-GB"/>
        </w:rPr>
      </w:pPr>
      <w:r w:rsidRPr="001A508A">
        <w:rPr>
          <w:rFonts w:eastAsia="Times New Roman" w:cstheme="minorHAnsi"/>
          <w:color w:val="3C3C3C"/>
          <w:sz w:val="28"/>
          <w:szCs w:val="28"/>
          <w:lang w:eastAsia="en-GB"/>
        </w:rPr>
        <w:t>Ensuring that the processes for raising a complaint to the University are transparent and accessible</w:t>
      </w:r>
    </w:p>
    <w:p w14:paraId="2430489D" w14:textId="77777777" w:rsidR="00727805" w:rsidRPr="001A508A" w:rsidRDefault="00727805" w:rsidP="007743E4">
      <w:pPr>
        <w:pStyle w:val="ListParagraph"/>
        <w:numPr>
          <w:ilvl w:val="0"/>
          <w:numId w:val="20"/>
        </w:numPr>
        <w:shd w:val="clear" w:color="auto" w:fill="FFFFFF"/>
        <w:spacing w:after="0" w:line="240" w:lineRule="auto"/>
        <w:ind w:left="360"/>
        <w:rPr>
          <w:rFonts w:eastAsia="Times New Roman" w:cstheme="minorHAnsi"/>
          <w:color w:val="3C3C3C"/>
          <w:sz w:val="28"/>
          <w:szCs w:val="28"/>
          <w:lang w:eastAsia="en-GB"/>
        </w:rPr>
      </w:pPr>
      <w:r w:rsidRPr="001A508A">
        <w:rPr>
          <w:rFonts w:eastAsia="Times New Roman" w:cstheme="minorHAnsi"/>
          <w:color w:val="3C3C3C"/>
          <w:sz w:val="28"/>
          <w:szCs w:val="28"/>
          <w:lang w:eastAsia="en-GB"/>
        </w:rPr>
        <w:t>The University commits to informing the OfS of any changes that may necessitate a review of the plan or any of the measures contained within it.  The University will ensure that students have the opportunity to contribute to the development and review of this plan.</w:t>
      </w:r>
    </w:p>
    <w:p w14:paraId="6B5E68CD" w14:textId="77777777" w:rsidR="00727805" w:rsidRPr="001A508A" w:rsidRDefault="00727805" w:rsidP="007743E4">
      <w:pPr>
        <w:pStyle w:val="ListParagraph"/>
        <w:numPr>
          <w:ilvl w:val="0"/>
          <w:numId w:val="20"/>
        </w:numPr>
        <w:shd w:val="clear" w:color="auto" w:fill="FFFFFF"/>
        <w:spacing w:after="0" w:line="240" w:lineRule="auto"/>
        <w:ind w:left="360"/>
        <w:rPr>
          <w:rFonts w:eastAsia="Times New Roman" w:cstheme="minorHAnsi"/>
          <w:color w:val="3C3C3C"/>
          <w:sz w:val="21"/>
          <w:szCs w:val="21"/>
          <w:lang w:eastAsia="en-GB"/>
        </w:rPr>
      </w:pPr>
      <w:r w:rsidRPr="001A508A">
        <w:rPr>
          <w:rFonts w:eastAsia="Times New Roman" w:cstheme="minorHAnsi"/>
          <w:color w:val="3C3C3C"/>
          <w:sz w:val="28"/>
          <w:szCs w:val="28"/>
          <w:lang w:eastAsia="en-GB"/>
        </w:rPr>
        <w:lastRenderedPageBreak/>
        <w:t xml:space="preserve">The University will ensure that staff are aware of the implications of the Student Protection Plan when proposing programme changes or reviewing our portfolio of courses. The core requirements of this plan are reflected in the University’s </w:t>
      </w:r>
      <w:hyperlink r:id="rId12" w:history="1">
        <w:r w:rsidRPr="00D920C8">
          <w:rPr>
            <w:rStyle w:val="Hyperlink"/>
            <w:rFonts w:eastAsia="Times New Roman" w:cstheme="minorHAnsi"/>
            <w:sz w:val="28"/>
            <w:szCs w:val="28"/>
            <w:lang w:eastAsia="en-GB"/>
          </w:rPr>
          <w:t>Code of Practice on Programme Development and Approval</w:t>
        </w:r>
      </w:hyperlink>
      <w:r w:rsidRPr="001A508A">
        <w:rPr>
          <w:rFonts w:eastAsia="Times New Roman" w:cstheme="minorHAnsi"/>
          <w:color w:val="FF0000"/>
          <w:sz w:val="28"/>
          <w:szCs w:val="28"/>
          <w:lang w:eastAsia="en-GB"/>
        </w:rPr>
        <w:t xml:space="preserve"> </w:t>
      </w:r>
      <w:r w:rsidRPr="001A508A">
        <w:rPr>
          <w:rFonts w:eastAsia="Times New Roman" w:cstheme="minorHAnsi"/>
          <w:color w:val="3C3C3C"/>
          <w:sz w:val="28"/>
          <w:szCs w:val="28"/>
          <w:lang w:eastAsia="en-GB"/>
        </w:rPr>
        <w:t>and this plan will be circulated within the University’s academic governance framework on an annual basis.</w:t>
      </w:r>
    </w:p>
    <w:p w14:paraId="0C6A5F5E" w14:textId="77777777" w:rsidR="007743E4" w:rsidRDefault="007743E4" w:rsidP="007C28FB">
      <w:pPr>
        <w:spacing w:after="20" w:line="240" w:lineRule="auto"/>
        <w:rPr>
          <w:rFonts w:cstheme="minorHAnsi"/>
          <w:b/>
          <w:bCs/>
          <w:sz w:val="28"/>
          <w:szCs w:val="28"/>
        </w:rPr>
      </w:pPr>
    </w:p>
    <w:p w14:paraId="4D8B8B2D" w14:textId="58FD6722" w:rsidR="00B130A7" w:rsidRPr="001A508A" w:rsidRDefault="00B130A7" w:rsidP="007C28FB">
      <w:pPr>
        <w:spacing w:after="20" w:line="240" w:lineRule="auto"/>
        <w:rPr>
          <w:rFonts w:cstheme="minorHAnsi"/>
          <w:sz w:val="28"/>
          <w:szCs w:val="28"/>
        </w:rPr>
      </w:pPr>
      <w:r w:rsidRPr="001A508A">
        <w:rPr>
          <w:rFonts w:cstheme="minorHAnsi"/>
          <w:b/>
          <w:bCs/>
          <w:sz w:val="28"/>
          <w:szCs w:val="28"/>
        </w:rPr>
        <w:t xml:space="preserve">The </w:t>
      </w:r>
      <w:r w:rsidR="00DE5152" w:rsidRPr="001A508A">
        <w:rPr>
          <w:rFonts w:cstheme="minorHAnsi"/>
          <w:b/>
          <w:bCs/>
          <w:sz w:val="28"/>
          <w:szCs w:val="28"/>
        </w:rPr>
        <w:t>University</w:t>
      </w:r>
      <w:r w:rsidRPr="001A508A">
        <w:rPr>
          <w:rFonts w:cstheme="minorHAnsi"/>
          <w:b/>
          <w:bCs/>
          <w:sz w:val="28"/>
          <w:szCs w:val="28"/>
        </w:rPr>
        <w:t xml:space="preserve"> of Leicester</w:t>
      </w:r>
      <w:r w:rsidRPr="001A508A">
        <w:rPr>
          <w:rFonts w:cstheme="minorHAnsi"/>
          <w:sz w:val="28"/>
          <w:szCs w:val="28"/>
        </w:rPr>
        <w:t xml:space="preserve"> has the following in place:-</w:t>
      </w:r>
    </w:p>
    <w:p w14:paraId="196C2D1F" w14:textId="77777777" w:rsidR="00FF58BA" w:rsidRPr="001A508A" w:rsidRDefault="00FF58BA" w:rsidP="007C28FB">
      <w:pPr>
        <w:spacing w:after="20" w:line="240" w:lineRule="auto"/>
        <w:rPr>
          <w:rFonts w:cstheme="minorHAnsi"/>
          <w:sz w:val="28"/>
          <w:szCs w:val="28"/>
        </w:rPr>
      </w:pPr>
    </w:p>
    <w:p w14:paraId="0ECD12DC" w14:textId="3A07AA7B" w:rsidR="00B130A7" w:rsidRPr="003F5B27" w:rsidRDefault="007548C4" w:rsidP="0096131E">
      <w:pPr>
        <w:pStyle w:val="ListParagraph"/>
        <w:numPr>
          <w:ilvl w:val="0"/>
          <w:numId w:val="38"/>
        </w:numPr>
        <w:spacing w:after="20" w:line="240" w:lineRule="auto"/>
        <w:rPr>
          <w:rStyle w:val="Hyperlink"/>
          <w:rFonts w:cstheme="minorHAnsi"/>
          <w:color w:val="0070C0"/>
          <w:sz w:val="28"/>
          <w:szCs w:val="28"/>
        </w:rPr>
      </w:pPr>
      <w:hyperlink r:id="rId13" w:history="1">
        <w:r w:rsidR="00B130A7" w:rsidRPr="003F5B27">
          <w:rPr>
            <w:rStyle w:val="Hyperlink"/>
            <w:rFonts w:cstheme="minorHAnsi"/>
            <w:color w:val="0070C0"/>
            <w:sz w:val="28"/>
            <w:szCs w:val="28"/>
          </w:rPr>
          <w:t>Student Protection Plan</w:t>
        </w:r>
      </w:hyperlink>
      <w:r w:rsidR="00EC1779" w:rsidRPr="003F5B27">
        <w:rPr>
          <w:rStyle w:val="Hyperlink"/>
          <w:rFonts w:cstheme="minorHAnsi"/>
          <w:color w:val="0070C0"/>
          <w:sz w:val="28"/>
          <w:szCs w:val="28"/>
        </w:rPr>
        <w:t xml:space="preserve"> </w:t>
      </w:r>
      <w:r w:rsidR="00EC1779" w:rsidRPr="003F5B27">
        <w:rPr>
          <w:rFonts w:cstheme="minorHAnsi"/>
          <w:color w:val="0070C0"/>
          <w:sz w:val="28"/>
          <w:szCs w:val="28"/>
        </w:rPr>
        <w:t>(if you require an accessible version of this document, please contact </w:t>
      </w:r>
      <w:hyperlink r:id="rId14" w:history="1">
        <w:r w:rsidR="00EC1779" w:rsidRPr="003F5B27">
          <w:rPr>
            <w:rStyle w:val="Hyperlink"/>
            <w:rFonts w:cstheme="minorHAnsi"/>
            <w:color w:val="0070C0"/>
            <w:sz w:val="28"/>
            <w:szCs w:val="28"/>
          </w:rPr>
          <w:t>qualoffice@le.ac.uk</w:t>
        </w:r>
      </w:hyperlink>
      <w:r w:rsidR="00EC1779" w:rsidRPr="003F5B27">
        <w:rPr>
          <w:rFonts w:cstheme="minorHAnsi"/>
          <w:color w:val="0070C0"/>
          <w:sz w:val="28"/>
          <w:szCs w:val="28"/>
        </w:rPr>
        <w:t>)</w:t>
      </w:r>
    </w:p>
    <w:p w14:paraId="58FF4A79" w14:textId="386D483F" w:rsidR="00BD4AEC" w:rsidRPr="003F5B27" w:rsidRDefault="007548C4" w:rsidP="0096131E">
      <w:pPr>
        <w:pStyle w:val="ListParagraph"/>
        <w:numPr>
          <w:ilvl w:val="0"/>
          <w:numId w:val="38"/>
        </w:numPr>
        <w:spacing w:after="20"/>
        <w:rPr>
          <w:rFonts w:cstheme="minorHAnsi"/>
          <w:color w:val="0070C0"/>
          <w:sz w:val="28"/>
          <w:szCs w:val="28"/>
          <w:u w:val="single"/>
          <w:shd w:val="clear" w:color="auto" w:fill="FFFFFF"/>
        </w:rPr>
      </w:pPr>
      <w:hyperlink r:id="rId15" w:history="1">
        <w:r w:rsidR="00BD4AEC" w:rsidRPr="003F5B27">
          <w:rPr>
            <w:rFonts w:cstheme="minorHAnsi"/>
            <w:color w:val="0070C0"/>
            <w:sz w:val="28"/>
            <w:szCs w:val="28"/>
            <w:u w:val="single"/>
            <w:shd w:val="clear" w:color="auto" w:fill="FFFFFF"/>
          </w:rPr>
          <w:t>Code of Practice on Personal Tutoring (PDF, 259Kb)</w:t>
        </w:r>
      </w:hyperlink>
    </w:p>
    <w:p w14:paraId="74FF5D91" w14:textId="77777777" w:rsidR="00BD4AEC" w:rsidRPr="003F5B27" w:rsidRDefault="007548C4" w:rsidP="0096131E">
      <w:pPr>
        <w:pStyle w:val="ListParagraph"/>
        <w:numPr>
          <w:ilvl w:val="0"/>
          <w:numId w:val="38"/>
        </w:numPr>
        <w:spacing w:after="20" w:line="240" w:lineRule="auto"/>
        <w:rPr>
          <w:rFonts w:cstheme="minorHAnsi"/>
          <w:color w:val="0070C0"/>
          <w:sz w:val="28"/>
          <w:szCs w:val="28"/>
        </w:rPr>
      </w:pPr>
      <w:hyperlink r:id="rId16" w:history="1">
        <w:r w:rsidR="00BD4AEC" w:rsidRPr="003F5B27">
          <w:rPr>
            <w:rStyle w:val="Hyperlink"/>
            <w:rFonts w:cstheme="minorHAnsi"/>
            <w:color w:val="0070C0"/>
            <w:sz w:val="28"/>
            <w:szCs w:val="28"/>
          </w:rPr>
          <w:t>Undergraduate and Masters Students T&amp;C</w:t>
        </w:r>
      </w:hyperlink>
    </w:p>
    <w:p w14:paraId="03B580E3" w14:textId="77777777" w:rsidR="00BD4AEC" w:rsidRPr="003F5B27" w:rsidRDefault="007548C4" w:rsidP="0096131E">
      <w:pPr>
        <w:pStyle w:val="ListParagraph"/>
        <w:numPr>
          <w:ilvl w:val="0"/>
          <w:numId w:val="38"/>
        </w:numPr>
        <w:spacing w:after="20" w:line="240" w:lineRule="auto"/>
        <w:rPr>
          <w:rFonts w:cstheme="minorHAnsi"/>
          <w:color w:val="0070C0"/>
          <w:sz w:val="28"/>
          <w:szCs w:val="28"/>
        </w:rPr>
      </w:pPr>
      <w:hyperlink r:id="rId17" w:history="1">
        <w:r w:rsidR="00BD4AEC" w:rsidRPr="003F5B27">
          <w:rPr>
            <w:rStyle w:val="Hyperlink"/>
            <w:rFonts w:cstheme="minorHAnsi"/>
            <w:color w:val="0070C0"/>
            <w:sz w:val="28"/>
            <w:szCs w:val="28"/>
          </w:rPr>
          <w:t>Postgraduate Research Students T&amp;C</w:t>
        </w:r>
      </w:hyperlink>
    </w:p>
    <w:p w14:paraId="1787368D" w14:textId="77777777" w:rsidR="00CD6A58" w:rsidRPr="003F5B27" w:rsidRDefault="007548C4" w:rsidP="0096131E">
      <w:pPr>
        <w:pStyle w:val="ListParagraph"/>
        <w:numPr>
          <w:ilvl w:val="0"/>
          <w:numId w:val="38"/>
        </w:numPr>
        <w:shd w:val="clear" w:color="auto" w:fill="FFFFFF"/>
        <w:spacing w:after="20" w:line="240" w:lineRule="auto"/>
        <w:rPr>
          <w:rFonts w:eastAsia="Times New Roman" w:cstheme="minorHAnsi"/>
          <w:color w:val="0070C0"/>
          <w:sz w:val="28"/>
          <w:szCs w:val="28"/>
          <w:lang w:eastAsia="en-GB"/>
        </w:rPr>
      </w:pPr>
      <w:hyperlink r:id="rId18" w:history="1">
        <w:r w:rsidR="00CD6A58" w:rsidRPr="003F5B27">
          <w:rPr>
            <w:rStyle w:val="Hyperlink"/>
            <w:rFonts w:eastAsia="Times New Roman" w:cstheme="minorHAnsi"/>
            <w:color w:val="0070C0"/>
            <w:sz w:val="28"/>
            <w:szCs w:val="28"/>
            <w:lang w:eastAsia="en-GB"/>
          </w:rPr>
          <w:t>Students' Union Code of Practice</w:t>
        </w:r>
      </w:hyperlink>
    </w:p>
    <w:p w14:paraId="1571E65A" w14:textId="77777777" w:rsidR="00CD6A58" w:rsidRPr="003F5B27" w:rsidRDefault="007548C4" w:rsidP="0096131E">
      <w:pPr>
        <w:pStyle w:val="ListParagraph"/>
        <w:numPr>
          <w:ilvl w:val="0"/>
          <w:numId w:val="38"/>
        </w:numPr>
        <w:shd w:val="clear" w:color="auto" w:fill="FFFFFF"/>
        <w:spacing w:after="20" w:line="240" w:lineRule="auto"/>
        <w:rPr>
          <w:rStyle w:val="Hyperlink"/>
          <w:rFonts w:eastAsia="Times New Roman" w:cstheme="minorHAnsi"/>
          <w:color w:val="0070C0"/>
          <w:sz w:val="28"/>
          <w:szCs w:val="28"/>
          <w:lang w:eastAsia="en-GB"/>
        </w:rPr>
      </w:pPr>
      <w:hyperlink r:id="rId19" w:history="1">
        <w:r w:rsidR="00CD6A58" w:rsidRPr="003F5B27">
          <w:rPr>
            <w:rStyle w:val="Hyperlink"/>
            <w:rFonts w:eastAsia="Times New Roman" w:cstheme="minorHAnsi"/>
            <w:color w:val="0070C0"/>
            <w:sz w:val="28"/>
            <w:szCs w:val="28"/>
            <w:lang w:eastAsia="en-GB"/>
          </w:rPr>
          <w:t>Student Complaints Procedure</w:t>
        </w:r>
      </w:hyperlink>
    </w:p>
    <w:p w14:paraId="0BDEDCE8" w14:textId="77777777" w:rsidR="00793ABE" w:rsidRPr="003F5B27" w:rsidRDefault="007548C4" w:rsidP="0096131E">
      <w:pPr>
        <w:pStyle w:val="ListParagraph"/>
        <w:numPr>
          <w:ilvl w:val="0"/>
          <w:numId w:val="38"/>
        </w:numPr>
        <w:spacing w:after="20"/>
        <w:rPr>
          <w:rFonts w:cstheme="minorHAnsi"/>
          <w:color w:val="0070C0"/>
          <w:sz w:val="28"/>
          <w:szCs w:val="28"/>
        </w:rPr>
      </w:pPr>
      <w:hyperlink r:id="rId20" w:history="1">
        <w:r w:rsidR="00CD6A58" w:rsidRPr="003F5B27">
          <w:rPr>
            <w:rStyle w:val="Hyperlink"/>
            <w:rFonts w:cstheme="minorHAnsi"/>
            <w:color w:val="0070C0"/>
            <w:sz w:val="28"/>
            <w:szCs w:val="28"/>
          </w:rPr>
          <w:t>Student Compensation and Refund Policy</w:t>
        </w:r>
      </w:hyperlink>
    </w:p>
    <w:p w14:paraId="6AB1BF7B" w14:textId="77777777" w:rsidR="00CD6A58" w:rsidRPr="003F5B27" w:rsidRDefault="007548C4" w:rsidP="0096131E">
      <w:pPr>
        <w:pStyle w:val="ListParagraph"/>
        <w:numPr>
          <w:ilvl w:val="0"/>
          <w:numId w:val="38"/>
        </w:numPr>
        <w:spacing w:after="20"/>
        <w:rPr>
          <w:rFonts w:cstheme="minorHAnsi"/>
          <w:color w:val="0070C0"/>
          <w:sz w:val="28"/>
          <w:szCs w:val="28"/>
        </w:rPr>
      </w:pPr>
      <w:hyperlink r:id="rId21" w:history="1">
        <w:r w:rsidR="00CD6A58" w:rsidRPr="003F5B27">
          <w:rPr>
            <w:rStyle w:val="Hyperlink"/>
            <w:rFonts w:cstheme="minorHAnsi"/>
            <w:color w:val="0070C0"/>
            <w:sz w:val="28"/>
            <w:szCs w:val="28"/>
          </w:rPr>
          <w:t>List of University Policies and Regulations</w:t>
        </w:r>
      </w:hyperlink>
    </w:p>
    <w:p w14:paraId="1B4CDF04" w14:textId="77777777" w:rsidR="00CD6A58" w:rsidRPr="003F5B27" w:rsidRDefault="007548C4" w:rsidP="0096131E">
      <w:pPr>
        <w:pStyle w:val="ListParagraph"/>
        <w:numPr>
          <w:ilvl w:val="0"/>
          <w:numId w:val="38"/>
        </w:numPr>
        <w:spacing w:after="20"/>
        <w:rPr>
          <w:rFonts w:cstheme="minorHAnsi"/>
          <w:color w:val="0070C0"/>
          <w:sz w:val="28"/>
          <w:szCs w:val="28"/>
          <w:u w:val="single"/>
        </w:rPr>
      </w:pPr>
      <w:hyperlink r:id="rId22" w:history="1">
        <w:r w:rsidR="00CD6A58" w:rsidRPr="003F5B27">
          <w:rPr>
            <w:rFonts w:cstheme="minorHAnsi"/>
            <w:color w:val="0070C0"/>
            <w:sz w:val="28"/>
            <w:szCs w:val="28"/>
            <w:u w:val="single"/>
          </w:rPr>
          <w:t>Academic quality and standards | Policies | University of Leicester</w:t>
        </w:r>
      </w:hyperlink>
    </w:p>
    <w:p w14:paraId="12A6FE09" w14:textId="77777777" w:rsidR="00CD6A58" w:rsidRPr="003F5B27" w:rsidRDefault="007548C4" w:rsidP="0096131E">
      <w:pPr>
        <w:pStyle w:val="ListParagraph"/>
        <w:numPr>
          <w:ilvl w:val="0"/>
          <w:numId w:val="38"/>
        </w:numPr>
        <w:spacing w:after="20"/>
        <w:rPr>
          <w:rFonts w:cstheme="minorHAnsi"/>
          <w:color w:val="0070C0"/>
          <w:sz w:val="28"/>
          <w:szCs w:val="28"/>
        </w:rPr>
      </w:pPr>
      <w:hyperlink r:id="rId23" w:history="1">
        <w:r w:rsidR="00CD6A58" w:rsidRPr="003F5B27">
          <w:rPr>
            <w:rStyle w:val="Hyperlink"/>
            <w:rFonts w:cstheme="minorHAnsi"/>
            <w:color w:val="0070C0"/>
            <w:sz w:val="28"/>
            <w:szCs w:val="28"/>
          </w:rPr>
          <w:t>Policy on Consumer rights with respect to taught programmes</w:t>
        </w:r>
      </w:hyperlink>
    </w:p>
    <w:p w14:paraId="70572992" w14:textId="77777777" w:rsidR="00CD6A58" w:rsidRPr="001A508A" w:rsidRDefault="00CD6A58" w:rsidP="00CD6A58">
      <w:pPr>
        <w:spacing w:after="20"/>
        <w:rPr>
          <w:rFonts w:cstheme="minorHAnsi"/>
          <w:b/>
          <w:bCs/>
          <w:sz w:val="32"/>
          <w:szCs w:val="32"/>
          <w:u w:val="single"/>
        </w:rPr>
      </w:pPr>
    </w:p>
    <w:p w14:paraId="5AE2AF89" w14:textId="038FBEF3" w:rsidR="00CD6A58" w:rsidRPr="00793ABE" w:rsidRDefault="00CD6A58" w:rsidP="00710A4B">
      <w:pPr>
        <w:pStyle w:val="AdviceTemplateStyles"/>
      </w:pPr>
      <w:bookmarkStart w:id="15" w:name="_Toc197682728"/>
      <w:bookmarkStart w:id="16" w:name="_Toc197683107"/>
      <w:bookmarkStart w:id="17" w:name="_Toc197683153"/>
      <w:r w:rsidRPr="00793ABE">
        <w:t>Other Useful Information</w:t>
      </w:r>
      <w:bookmarkEnd w:id="15"/>
      <w:bookmarkEnd w:id="16"/>
      <w:bookmarkEnd w:id="17"/>
    </w:p>
    <w:p w14:paraId="45751162" w14:textId="77777777" w:rsidR="00CD6A58" w:rsidRPr="00793ABE" w:rsidRDefault="007548C4" w:rsidP="00CD6A58">
      <w:pPr>
        <w:spacing w:after="20"/>
        <w:rPr>
          <w:rFonts w:cstheme="minorHAnsi"/>
          <w:sz w:val="28"/>
          <w:szCs w:val="28"/>
          <w:u w:val="single"/>
        </w:rPr>
      </w:pPr>
      <w:hyperlink r:id="rId24" w:history="1">
        <w:r w:rsidR="00CD6A58" w:rsidRPr="00793ABE">
          <w:rPr>
            <w:rStyle w:val="Hyperlink"/>
            <w:rFonts w:cstheme="minorHAnsi"/>
            <w:sz w:val="28"/>
            <w:szCs w:val="28"/>
          </w:rPr>
          <w:t>UCAS - Useful info</w:t>
        </w:r>
      </w:hyperlink>
    </w:p>
    <w:p w14:paraId="5FF56082" w14:textId="77777777" w:rsidR="00CD6A58" w:rsidRPr="00793ABE" w:rsidRDefault="007548C4" w:rsidP="00CD6A58">
      <w:pPr>
        <w:spacing w:after="20"/>
        <w:rPr>
          <w:rFonts w:cstheme="minorHAnsi"/>
          <w:color w:val="FF0000"/>
          <w:sz w:val="28"/>
          <w:szCs w:val="28"/>
        </w:rPr>
      </w:pPr>
      <w:hyperlink r:id="rId25" w:history="1">
        <w:r w:rsidR="00CD6A58" w:rsidRPr="00793ABE">
          <w:rPr>
            <w:rStyle w:val="Hyperlink"/>
            <w:rFonts w:cstheme="minorHAnsi"/>
            <w:sz w:val="28"/>
            <w:szCs w:val="28"/>
          </w:rPr>
          <w:t>Here is a breakdown of where your fees go</w:t>
        </w:r>
      </w:hyperlink>
    </w:p>
    <w:p w14:paraId="78562195" w14:textId="77777777" w:rsidR="00CD6A58" w:rsidRPr="001A508A" w:rsidRDefault="00CD6A58" w:rsidP="007C28FB">
      <w:pPr>
        <w:spacing w:after="20" w:line="240" w:lineRule="auto"/>
        <w:rPr>
          <w:rFonts w:cstheme="minorHAnsi"/>
          <w:b/>
          <w:bCs/>
          <w:sz w:val="28"/>
          <w:szCs w:val="28"/>
        </w:rPr>
      </w:pPr>
    </w:p>
    <w:p w14:paraId="5BE55493" w14:textId="457B46D1" w:rsidR="00C642BA" w:rsidRPr="00CD6A58" w:rsidRDefault="00CD6A58" w:rsidP="00710A4B">
      <w:pPr>
        <w:pStyle w:val="AdviceTemplateStyles"/>
      </w:pPr>
      <w:bookmarkStart w:id="18" w:name="_Toc197682729"/>
      <w:bookmarkStart w:id="19" w:name="_Toc197683108"/>
      <w:bookmarkStart w:id="20" w:name="_Toc197683154"/>
      <w:r w:rsidRPr="00CD6A58">
        <w:t>Student Protection Plan</w:t>
      </w:r>
      <w:bookmarkEnd w:id="18"/>
      <w:bookmarkEnd w:id="19"/>
      <w:bookmarkEnd w:id="20"/>
    </w:p>
    <w:p w14:paraId="2131E129" w14:textId="5FFF72B4" w:rsidR="00FF58BA" w:rsidRPr="00B21325" w:rsidRDefault="00B21325" w:rsidP="007C28FB">
      <w:pPr>
        <w:shd w:val="clear" w:color="auto" w:fill="FFFFFF"/>
        <w:spacing w:after="20" w:line="240" w:lineRule="auto"/>
        <w:rPr>
          <w:rFonts w:eastAsia="Times New Roman" w:cstheme="minorHAnsi"/>
          <w:color w:val="3C3C3C"/>
          <w:sz w:val="28"/>
          <w:szCs w:val="28"/>
          <w:lang w:eastAsia="en-GB"/>
        </w:rPr>
      </w:pPr>
      <w:r w:rsidRPr="00B21325">
        <w:rPr>
          <w:rFonts w:eastAsia="Times New Roman" w:cstheme="minorHAnsi"/>
          <w:color w:val="3C3C3C"/>
          <w:sz w:val="28"/>
          <w:szCs w:val="28"/>
          <w:lang w:eastAsia="en-GB"/>
        </w:rPr>
        <w:t>The</w:t>
      </w:r>
      <w:r w:rsidR="00C642BA" w:rsidRPr="00B21325">
        <w:rPr>
          <w:rFonts w:eastAsia="Times New Roman" w:cstheme="minorHAnsi"/>
          <w:color w:val="3C3C3C"/>
          <w:sz w:val="28"/>
          <w:szCs w:val="28"/>
          <w:lang w:eastAsia="en-GB"/>
        </w:rPr>
        <w:t xml:space="preserve"> </w:t>
      </w:r>
      <w:hyperlink r:id="rId26" w:history="1">
        <w:r w:rsidR="00C642BA" w:rsidRPr="00B21325">
          <w:rPr>
            <w:rStyle w:val="Hyperlink"/>
            <w:rFonts w:eastAsia="Times New Roman" w:cstheme="minorHAnsi"/>
            <w:sz w:val="28"/>
            <w:szCs w:val="28"/>
            <w:lang w:eastAsia="en-GB"/>
          </w:rPr>
          <w:t>Student Protection Plan</w:t>
        </w:r>
      </w:hyperlink>
      <w:r w:rsidR="00C642BA" w:rsidRPr="00B21325">
        <w:rPr>
          <w:rFonts w:eastAsia="Times New Roman" w:cstheme="minorHAnsi"/>
          <w:color w:val="3C3C3C"/>
          <w:sz w:val="28"/>
          <w:szCs w:val="28"/>
          <w:lang w:eastAsia="en-GB"/>
        </w:rPr>
        <w:t xml:space="preserve"> sets out the University’s assessment of risk relating to the ongoing delivery of courses and the mitigating actions that the University would take to protect your studies in the event that any of the risks were to </w:t>
      </w:r>
      <w:r w:rsidR="00D355F2" w:rsidRPr="00B21325">
        <w:rPr>
          <w:rFonts w:eastAsia="Times New Roman" w:cstheme="minorHAnsi"/>
          <w:color w:val="3C3C3C"/>
          <w:sz w:val="28"/>
          <w:szCs w:val="28"/>
          <w:lang w:eastAsia="en-GB"/>
        </w:rPr>
        <w:t>arise</w:t>
      </w:r>
      <w:r w:rsidR="00C642BA" w:rsidRPr="00B21325">
        <w:rPr>
          <w:rFonts w:eastAsia="Times New Roman" w:cstheme="minorHAnsi"/>
          <w:color w:val="3C3C3C"/>
          <w:sz w:val="28"/>
          <w:szCs w:val="28"/>
          <w:lang w:eastAsia="en-GB"/>
        </w:rPr>
        <w:t xml:space="preserve">. </w:t>
      </w:r>
    </w:p>
    <w:p w14:paraId="23142844" w14:textId="77777777" w:rsidR="00C642BA" w:rsidRPr="00B21325" w:rsidRDefault="00C642BA" w:rsidP="007C28FB">
      <w:pPr>
        <w:shd w:val="clear" w:color="auto" w:fill="FFFFFF"/>
        <w:spacing w:after="20" w:line="240" w:lineRule="auto"/>
        <w:rPr>
          <w:rFonts w:eastAsia="Times New Roman" w:cstheme="minorHAnsi"/>
          <w:color w:val="3C3C3C"/>
          <w:sz w:val="28"/>
          <w:szCs w:val="28"/>
          <w:lang w:eastAsia="en-GB"/>
        </w:rPr>
      </w:pPr>
    </w:p>
    <w:p w14:paraId="2ED3EB69" w14:textId="77777777" w:rsidR="00C642BA" w:rsidRPr="00B21325" w:rsidRDefault="00C642BA" w:rsidP="007C28FB">
      <w:pPr>
        <w:shd w:val="clear" w:color="auto" w:fill="FFFFFF"/>
        <w:spacing w:after="20" w:line="240" w:lineRule="auto"/>
        <w:rPr>
          <w:rFonts w:eastAsia="Times New Roman" w:cstheme="minorHAnsi"/>
          <w:color w:val="3C3C3C"/>
          <w:sz w:val="28"/>
          <w:szCs w:val="28"/>
          <w:lang w:eastAsia="en-GB"/>
        </w:rPr>
      </w:pPr>
      <w:r w:rsidRPr="00B21325">
        <w:rPr>
          <w:rFonts w:eastAsia="Times New Roman" w:cstheme="minorHAnsi"/>
          <w:color w:val="3C3C3C"/>
          <w:sz w:val="28"/>
          <w:szCs w:val="28"/>
          <w:lang w:eastAsia="en-GB"/>
        </w:rPr>
        <w:t xml:space="preserve">The Plan has been submitted to and approved by the Office for Students. </w:t>
      </w:r>
    </w:p>
    <w:p w14:paraId="552E4725" w14:textId="77777777" w:rsidR="00C642BA" w:rsidRPr="001A508A" w:rsidRDefault="00C642BA" w:rsidP="007C28FB">
      <w:pPr>
        <w:shd w:val="clear" w:color="auto" w:fill="FFFFFF"/>
        <w:spacing w:after="20" w:line="240" w:lineRule="auto"/>
        <w:rPr>
          <w:rFonts w:eastAsia="Times New Roman" w:cstheme="minorHAnsi"/>
          <w:color w:val="3C3C3C"/>
          <w:sz w:val="28"/>
          <w:szCs w:val="28"/>
          <w:lang w:eastAsia="en-GB"/>
        </w:rPr>
      </w:pPr>
    </w:p>
    <w:p w14:paraId="7F0F3EA9" w14:textId="18BA7934" w:rsidR="002C2FFD" w:rsidRPr="00CD6A58" w:rsidRDefault="00CD6A58" w:rsidP="00710A4B">
      <w:pPr>
        <w:pStyle w:val="AdviceTemplateStyles"/>
        <w:rPr>
          <w:shd w:val="clear" w:color="auto" w:fill="FFFFFF"/>
        </w:rPr>
      </w:pPr>
      <w:bookmarkStart w:id="21" w:name="_Toc197682730"/>
      <w:bookmarkStart w:id="22" w:name="_Toc197683109"/>
      <w:bookmarkStart w:id="23" w:name="_Toc197683155"/>
      <w:r w:rsidRPr="00CD6A58">
        <w:rPr>
          <w:shd w:val="clear" w:color="auto" w:fill="FFFFFF"/>
        </w:rPr>
        <w:t>Code of Practice on Personal Tutoring</w:t>
      </w:r>
      <w:bookmarkEnd w:id="21"/>
      <w:bookmarkEnd w:id="22"/>
      <w:bookmarkEnd w:id="23"/>
    </w:p>
    <w:p w14:paraId="03549289" w14:textId="16C9FFBD" w:rsidR="00294CC2" w:rsidRPr="001A508A" w:rsidRDefault="00294CC2" w:rsidP="007C28FB">
      <w:pPr>
        <w:spacing w:after="20"/>
        <w:rPr>
          <w:rFonts w:cstheme="minorHAnsi"/>
          <w:sz w:val="28"/>
          <w:szCs w:val="28"/>
        </w:rPr>
      </w:pPr>
      <w:r w:rsidRPr="001A508A">
        <w:rPr>
          <w:rFonts w:cstheme="minorHAnsi"/>
          <w:color w:val="3C3C3C"/>
          <w:sz w:val="28"/>
          <w:szCs w:val="28"/>
          <w:shd w:val="clear" w:color="auto" w:fill="FFFFFF"/>
        </w:rPr>
        <w:t>The </w:t>
      </w:r>
      <w:hyperlink r:id="rId27" w:history="1">
        <w:r w:rsidRPr="001A508A">
          <w:rPr>
            <w:rFonts w:cstheme="minorHAnsi"/>
            <w:b/>
            <w:bCs/>
            <w:color w:val="4472C4" w:themeColor="accent1"/>
            <w:sz w:val="28"/>
            <w:szCs w:val="28"/>
            <w:u w:val="single"/>
            <w:shd w:val="clear" w:color="auto" w:fill="FFFFFF"/>
          </w:rPr>
          <w:t>Code of Practice on Personal Tutoring (PDF, 259Kb)</w:t>
        </w:r>
      </w:hyperlink>
      <w:r w:rsidRPr="001A508A">
        <w:rPr>
          <w:rFonts w:cstheme="minorHAnsi"/>
          <w:color w:val="3C3C3C"/>
          <w:sz w:val="28"/>
          <w:szCs w:val="28"/>
          <w:shd w:val="clear" w:color="auto" w:fill="FFFFFF"/>
        </w:rPr>
        <w:t> sets out the principles and operation of the Personal Tutor system</w:t>
      </w:r>
      <w:r w:rsidR="0038780B">
        <w:rPr>
          <w:rFonts w:cstheme="minorHAnsi"/>
          <w:color w:val="3C3C3C"/>
          <w:sz w:val="28"/>
          <w:szCs w:val="28"/>
          <w:shd w:val="clear" w:color="auto" w:fill="FFFFFF"/>
        </w:rPr>
        <w:t xml:space="preserve"> (which is expected to be adhered to)</w:t>
      </w:r>
      <w:r w:rsidRPr="001A508A">
        <w:rPr>
          <w:rFonts w:cstheme="minorHAnsi"/>
          <w:color w:val="3C3C3C"/>
          <w:sz w:val="28"/>
          <w:szCs w:val="28"/>
          <w:shd w:val="clear" w:color="auto" w:fill="FFFFFF"/>
        </w:rPr>
        <w:t xml:space="preserve"> within the University, including the roles and responsibilities of Personal Tutors.</w:t>
      </w:r>
    </w:p>
    <w:p w14:paraId="2E5F29D5" w14:textId="77777777" w:rsidR="00BD4AEC" w:rsidRDefault="00BD4AEC" w:rsidP="007C28FB">
      <w:pPr>
        <w:shd w:val="clear" w:color="auto" w:fill="FFFFFF"/>
        <w:spacing w:after="20" w:line="240" w:lineRule="auto"/>
        <w:rPr>
          <w:rFonts w:eastAsia="Times New Roman" w:cstheme="minorHAnsi"/>
          <w:b/>
          <w:bCs/>
          <w:sz w:val="32"/>
          <w:szCs w:val="32"/>
          <w:u w:val="single"/>
          <w:lang w:eastAsia="en-GB"/>
        </w:rPr>
      </w:pPr>
    </w:p>
    <w:p w14:paraId="0CE2C5E0" w14:textId="608D78C6" w:rsidR="0089734E" w:rsidRPr="00CD6A58" w:rsidRDefault="0089734E" w:rsidP="00710A4B">
      <w:pPr>
        <w:pStyle w:val="AdviceTemplateStyles"/>
      </w:pPr>
      <w:bookmarkStart w:id="24" w:name="_Toc197682731"/>
      <w:bookmarkStart w:id="25" w:name="_Toc197683110"/>
      <w:bookmarkStart w:id="26" w:name="_Toc197683156"/>
      <w:r w:rsidRPr="00CD6A58">
        <w:lastRenderedPageBreak/>
        <w:t>Terms and Conditions</w:t>
      </w:r>
      <w:bookmarkEnd w:id="24"/>
      <w:bookmarkEnd w:id="25"/>
      <w:bookmarkEnd w:id="26"/>
    </w:p>
    <w:p w14:paraId="27A4AEE4" w14:textId="2C772BC4" w:rsidR="0089734E" w:rsidRPr="001A508A" w:rsidRDefault="0089734E" w:rsidP="007C28FB">
      <w:pPr>
        <w:shd w:val="clear" w:color="auto" w:fill="FFFFFF"/>
        <w:spacing w:after="20" w:line="240" w:lineRule="auto"/>
        <w:rPr>
          <w:rFonts w:eastAsia="Times New Roman" w:cstheme="minorHAnsi"/>
          <w:sz w:val="28"/>
          <w:szCs w:val="28"/>
          <w:lang w:eastAsia="en-GB"/>
        </w:rPr>
      </w:pPr>
      <w:r w:rsidRPr="001A508A">
        <w:rPr>
          <w:rFonts w:eastAsia="Times New Roman" w:cstheme="minorHAnsi"/>
          <w:sz w:val="28"/>
          <w:szCs w:val="28"/>
          <w:lang w:eastAsia="en-GB"/>
        </w:rPr>
        <w:t xml:space="preserve">The OfS ensures that terms and conditions </w:t>
      </w:r>
      <w:r w:rsidR="0038780B">
        <w:rPr>
          <w:rFonts w:eastAsia="Times New Roman" w:cstheme="minorHAnsi"/>
          <w:sz w:val="28"/>
          <w:szCs w:val="28"/>
          <w:lang w:eastAsia="en-GB"/>
        </w:rPr>
        <w:t xml:space="preserve">outlined by the University </w:t>
      </w:r>
      <w:r w:rsidRPr="001A508A">
        <w:rPr>
          <w:rFonts w:eastAsia="Times New Roman" w:cstheme="minorHAnsi"/>
          <w:sz w:val="28"/>
          <w:szCs w:val="28"/>
          <w:lang w:eastAsia="en-GB"/>
        </w:rPr>
        <w:t>are:-</w:t>
      </w:r>
    </w:p>
    <w:p w14:paraId="7D21ED10" w14:textId="77777777" w:rsidR="0089734E" w:rsidRPr="001A508A" w:rsidRDefault="0089734E" w:rsidP="00E24771">
      <w:pPr>
        <w:pStyle w:val="ListParagraph"/>
        <w:numPr>
          <w:ilvl w:val="0"/>
          <w:numId w:val="15"/>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 xml:space="preserve">Transparent: Clearly communicated without hidden surprises. </w:t>
      </w:r>
    </w:p>
    <w:p w14:paraId="55B0A1DB" w14:textId="0AA9F6FE" w:rsidR="0089734E" w:rsidRPr="001A508A" w:rsidRDefault="0089734E" w:rsidP="00E24771">
      <w:pPr>
        <w:pStyle w:val="ListParagraph"/>
        <w:numPr>
          <w:ilvl w:val="0"/>
          <w:numId w:val="15"/>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 xml:space="preserve">Balanced: Not disproportionately favouring the institution over the student. </w:t>
      </w:r>
    </w:p>
    <w:p w14:paraId="60C0F5F2" w14:textId="4E2D8488" w:rsidR="00BD4AEC" w:rsidRPr="00BD4AEC" w:rsidRDefault="0089734E" w:rsidP="00BD4AEC">
      <w:pPr>
        <w:pStyle w:val="ListParagraph"/>
        <w:numPr>
          <w:ilvl w:val="0"/>
          <w:numId w:val="15"/>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 xml:space="preserve">Compliant with Law: Aligning with consumer protection legislation to avoid unfair terms. </w:t>
      </w:r>
    </w:p>
    <w:p w14:paraId="5936B5BA" w14:textId="4787C3FB" w:rsidR="00471993" w:rsidRDefault="00471993" w:rsidP="00471993">
      <w:pPr>
        <w:shd w:val="clear" w:color="auto" w:fill="FFFFFF"/>
        <w:spacing w:after="20" w:line="240" w:lineRule="auto"/>
        <w:rPr>
          <w:rFonts w:cstheme="minorHAnsi"/>
          <w:sz w:val="28"/>
          <w:szCs w:val="28"/>
          <w:shd w:val="clear" w:color="auto" w:fill="FFFFFF"/>
        </w:rPr>
      </w:pPr>
      <w:r w:rsidRPr="00671889">
        <w:rPr>
          <w:rFonts w:cstheme="minorHAnsi"/>
          <w:sz w:val="28"/>
          <w:szCs w:val="28"/>
          <w:shd w:val="clear" w:color="auto" w:fill="FFFFFF"/>
        </w:rPr>
        <w:t xml:space="preserve">PhD students will typically be regarded </w:t>
      </w:r>
      <w:r w:rsidRPr="00471993">
        <w:rPr>
          <w:rFonts w:cstheme="minorHAnsi"/>
          <w:sz w:val="28"/>
          <w:szCs w:val="28"/>
          <w:shd w:val="clear" w:color="auto" w:fill="FFFFFF"/>
        </w:rPr>
        <w:t>as consumers for the purposes of the</w:t>
      </w:r>
      <w:r w:rsidRPr="00471993">
        <w:rPr>
          <w:rFonts w:cstheme="minorHAnsi"/>
          <w:color w:val="4472C4" w:themeColor="accent1"/>
          <w:sz w:val="28"/>
          <w:szCs w:val="28"/>
          <w:shd w:val="clear" w:color="auto" w:fill="FFFFFF"/>
        </w:rPr>
        <w:t xml:space="preserve"> Unfair Terms in Consumer Contracts Regulations 1999 (the Regulations).</w:t>
      </w:r>
      <w:r w:rsidRPr="00471993">
        <w:rPr>
          <w:rFonts w:cstheme="minorHAnsi"/>
          <w:sz w:val="28"/>
          <w:szCs w:val="28"/>
          <w:shd w:val="clear" w:color="auto" w:fill="FFFFFF"/>
        </w:rPr>
        <w:t xml:space="preserve"> Those regulations afforded protection to a consumer against unfair terms within contracts between a consumer and a seller or supplier, which included contracts made between universities and their students for the provision of education.</w:t>
      </w:r>
    </w:p>
    <w:p w14:paraId="3E763FA3" w14:textId="597426AE" w:rsidR="00727805" w:rsidRDefault="00727805" w:rsidP="00471993">
      <w:pPr>
        <w:shd w:val="clear" w:color="auto" w:fill="FFFFFF"/>
        <w:spacing w:after="20" w:line="240" w:lineRule="auto"/>
        <w:rPr>
          <w:rFonts w:cstheme="minorHAnsi"/>
          <w:sz w:val="28"/>
          <w:szCs w:val="28"/>
          <w:shd w:val="clear" w:color="auto" w:fill="FFFFFF"/>
        </w:rPr>
      </w:pPr>
    </w:p>
    <w:p w14:paraId="19274ACA" w14:textId="56DDED16" w:rsidR="00727805" w:rsidRPr="00710A4B" w:rsidRDefault="00727805" w:rsidP="00710A4B">
      <w:pPr>
        <w:pStyle w:val="AdviceTemplateStyles"/>
        <w:rPr>
          <w:rStyle w:val="Strong"/>
          <w:b/>
          <w:bCs/>
        </w:rPr>
      </w:pPr>
      <w:bookmarkStart w:id="27" w:name="_Toc197682732"/>
      <w:bookmarkStart w:id="28" w:name="_Toc197683111"/>
      <w:bookmarkStart w:id="29" w:name="_Toc197683157"/>
      <w:r w:rsidRPr="00710A4B">
        <w:rPr>
          <w:rStyle w:val="Strong"/>
          <w:b/>
          <w:bCs/>
        </w:rPr>
        <w:t xml:space="preserve">What </w:t>
      </w:r>
      <w:r w:rsidR="009A6756" w:rsidRPr="00710A4B">
        <w:rPr>
          <w:rStyle w:val="Strong"/>
          <w:b/>
          <w:bCs/>
        </w:rPr>
        <w:t xml:space="preserve">Can You </w:t>
      </w:r>
      <w:r w:rsidRPr="00710A4B">
        <w:rPr>
          <w:rStyle w:val="Strong"/>
          <w:b/>
          <w:bCs/>
        </w:rPr>
        <w:t>Do if Something Goes Wrong?</w:t>
      </w:r>
      <w:bookmarkEnd w:id="27"/>
      <w:bookmarkEnd w:id="28"/>
      <w:bookmarkEnd w:id="29"/>
    </w:p>
    <w:p w14:paraId="136CE4C1" w14:textId="77777777" w:rsidR="00727805" w:rsidRPr="001A508A" w:rsidRDefault="00727805" w:rsidP="00727805">
      <w:pPr>
        <w:spacing w:after="20"/>
        <w:rPr>
          <w:rFonts w:cstheme="minorHAnsi"/>
          <w:b/>
          <w:sz w:val="28"/>
          <w:szCs w:val="28"/>
        </w:rPr>
      </w:pPr>
    </w:p>
    <w:p w14:paraId="53906A86" w14:textId="303C9CA9" w:rsidR="00727805" w:rsidRPr="001A508A" w:rsidRDefault="00727805" w:rsidP="00727805">
      <w:pPr>
        <w:spacing w:after="20"/>
        <w:rPr>
          <w:rFonts w:cstheme="minorHAnsi"/>
          <w:sz w:val="28"/>
          <w:szCs w:val="28"/>
        </w:rPr>
      </w:pPr>
      <w:r w:rsidRPr="001A508A">
        <w:rPr>
          <w:rFonts w:cstheme="minorHAnsi"/>
          <w:sz w:val="28"/>
          <w:szCs w:val="28"/>
        </w:rPr>
        <w:t xml:space="preserve">It is important to note that matters relating to </w:t>
      </w:r>
      <w:r w:rsidRPr="00F93C17">
        <w:rPr>
          <w:rFonts w:cstheme="minorHAnsi"/>
          <w:sz w:val="28"/>
          <w:szCs w:val="28"/>
          <w:u w:val="single"/>
        </w:rPr>
        <w:t>private accommodation</w:t>
      </w:r>
      <w:r w:rsidRPr="001A508A">
        <w:rPr>
          <w:rFonts w:cstheme="minorHAnsi"/>
          <w:sz w:val="28"/>
          <w:szCs w:val="28"/>
        </w:rPr>
        <w:t xml:space="preserve"> are </w:t>
      </w:r>
      <w:r w:rsidRPr="001A508A">
        <w:rPr>
          <w:rFonts w:cstheme="minorHAnsi"/>
          <w:b/>
          <w:bCs/>
          <w:sz w:val="28"/>
          <w:szCs w:val="28"/>
        </w:rPr>
        <w:t>not</w:t>
      </w:r>
      <w:r w:rsidRPr="001A508A">
        <w:rPr>
          <w:rFonts w:cstheme="minorHAnsi"/>
          <w:sz w:val="28"/>
          <w:szCs w:val="28"/>
        </w:rPr>
        <w:t xml:space="preserve"> within the scope of this subject.</w:t>
      </w:r>
      <w:r w:rsidR="00785B8D">
        <w:rPr>
          <w:rFonts w:cstheme="minorHAnsi"/>
          <w:sz w:val="28"/>
          <w:szCs w:val="28"/>
        </w:rPr>
        <w:t xml:space="preserve">  </w:t>
      </w:r>
      <w:r w:rsidR="00863608">
        <w:rPr>
          <w:rFonts w:cstheme="minorHAnsi"/>
          <w:sz w:val="28"/>
          <w:szCs w:val="28"/>
        </w:rPr>
        <w:t>Click</w:t>
      </w:r>
      <w:r w:rsidR="00DE13BA">
        <w:rPr>
          <w:rFonts w:cstheme="minorHAnsi"/>
          <w:sz w:val="28"/>
          <w:szCs w:val="28"/>
        </w:rPr>
        <w:t xml:space="preserve"> on the link to</w:t>
      </w:r>
      <w:r w:rsidR="00785B8D">
        <w:rPr>
          <w:rFonts w:cstheme="minorHAnsi"/>
          <w:sz w:val="28"/>
          <w:szCs w:val="28"/>
        </w:rPr>
        <w:t xml:space="preserve"> see </w:t>
      </w:r>
      <w:r w:rsidR="007C53BE">
        <w:rPr>
          <w:rFonts w:cstheme="minorHAnsi"/>
          <w:sz w:val="28"/>
          <w:szCs w:val="28"/>
        </w:rPr>
        <w:t>the Advice Service’s</w:t>
      </w:r>
      <w:r w:rsidR="00785B8D">
        <w:rPr>
          <w:rFonts w:cstheme="minorHAnsi"/>
          <w:sz w:val="28"/>
          <w:szCs w:val="28"/>
        </w:rPr>
        <w:t xml:space="preserve"> </w:t>
      </w:r>
      <w:hyperlink r:id="rId28" w:history="1">
        <w:r w:rsidR="00785B8D" w:rsidRPr="00785B8D">
          <w:rPr>
            <w:rStyle w:val="Hyperlink"/>
            <w:rFonts w:cstheme="minorHAnsi"/>
            <w:sz w:val="28"/>
            <w:szCs w:val="28"/>
          </w:rPr>
          <w:t>Housing Information and Tenancy Rights</w:t>
        </w:r>
      </w:hyperlink>
      <w:r w:rsidR="00785B8D">
        <w:rPr>
          <w:rFonts w:cstheme="minorHAnsi"/>
          <w:sz w:val="28"/>
          <w:szCs w:val="28"/>
        </w:rPr>
        <w:t xml:space="preserve"> Guide and Housing </w:t>
      </w:r>
      <w:r w:rsidR="00F93C17">
        <w:rPr>
          <w:rFonts w:cstheme="minorHAnsi"/>
          <w:sz w:val="28"/>
          <w:szCs w:val="28"/>
        </w:rPr>
        <w:t>Information</w:t>
      </w:r>
      <w:r w:rsidR="00785B8D">
        <w:rPr>
          <w:rFonts w:cstheme="minorHAnsi"/>
          <w:sz w:val="28"/>
          <w:szCs w:val="28"/>
        </w:rPr>
        <w:t xml:space="preserve"> page</w:t>
      </w:r>
      <w:r w:rsidR="007C53BE">
        <w:rPr>
          <w:rFonts w:cstheme="minorHAnsi"/>
          <w:sz w:val="28"/>
          <w:szCs w:val="28"/>
        </w:rPr>
        <w:t>.</w:t>
      </w:r>
    </w:p>
    <w:p w14:paraId="6653692C" w14:textId="77777777" w:rsidR="00727805" w:rsidRPr="00F93C17" w:rsidRDefault="00727805" w:rsidP="00727805">
      <w:pPr>
        <w:spacing w:after="20"/>
        <w:rPr>
          <w:rFonts w:cstheme="minorHAnsi"/>
          <w:sz w:val="28"/>
          <w:szCs w:val="28"/>
        </w:rPr>
      </w:pPr>
    </w:p>
    <w:p w14:paraId="28F6BCAA" w14:textId="0707CEFB" w:rsidR="00727805" w:rsidRPr="00F93C17" w:rsidRDefault="00727805" w:rsidP="00727805">
      <w:pPr>
        <w:spacing w:after="20"/>
        <w:rPr>
          <w:rFonts w:cstheme="minorHAnsi"/>
          <w:sz w:val="28"/>
          <w:szCs w:val="28"/>
        </w:rPr>
      </w:pPr>
      <w:r w:rsidRPr="00F93C17">
        <w:rPr>
          <w:rFonts w:cstheme="minorHAnsi"/>
          <w:sz w:val="28"/>
          <w:szCs w:val="28"/>
        </w:rPr>
        <w:t xml:space="preserve"> Some examples of complaints regarding </w:t>
      </w:r>
      <w:r w:rsidR="00C51C84">
        <w:rPr>
          <w:rFonts w:cstheme="minorHAnsi"/>
          <w:sz w:val="28"/>
          <w:szCs w:val="28"/>
        </w:rPr>
        <w:t xml:space="preserve">a breach of a </w:t>
      </w:r>
      <w:r w:rsidRPr="00F93C17">
        <w:rPr>
          <w:rFonts w:cstheme="minorHAnsi"/>
          <w:sz w:val="28"/>
          <w:szCs w:val="28"/>
        </w:rPr>
        <w:t>student’s consumer rights</w:t>
      </w:r>
    </w:p>
    <w:p w14:paraId="1CB08D04" w14:textId="77777777" w:rsidR="00727805" w:rsidRPr="00F93C17" w:rsidRDefault="00727805" w:rsidP="00727805">
      <w:pPr>
        <w:spacing w:after="20"/>
        <w:rPr>
          <w:rFonts w:cstheme="minorHAnsi"/>
          <w:sz w:val="28"/>
          <w:szCs w:val="28"/>
        </w:rPr>
      </w:pPr>
    </w:p>
    <w:p w14:paraId="3C1EA254" w14:textId="77777777" w:rsidR="00727805" w:rsidRPr="00F93C17" w:rsidRDefault="00727805" w:rsidP="00727805">
      <w:pPr>
        <w:pStyle w:val="ListParagraph"/>
        <w:numPr>
          <w:ilvl w:val="0"/>
          <w:numId w:val="19"/>
        </w:numPr>
        <w:spacing w:after="20"/>
        <w:rPr>
          <w:rFonts w:cstheme="minorHAnsi"/>
          <w:sz w:val="28"/>
          <w:szCs w:val="28"/>
        </w:rPr>
      </w:pPr>
      <w:r w:rsidRPr="00F93C17">
        <w:rPr>
          <w:rFonts w:cstheme="minorHAnsi"/>
          <w:sz w:val="28"/>
          <w:szCs w:val="28"/>
        </w:rPr>
        <w:t>Non-delivery of teaching, learning and assessment (Covid, Strikes)</w:t>
      </w:r>
    </w:p>
    <w:p w14:paraId="7E463C1D" w14:textId="2BB4B0D9" w:rsidR="00727805" w:rsidRPr="00F93C17" w:rsidRDefault="00727805" w:rsidP="00727805">
      <w:pPr>
        <w:pStyle w:val="ListParagraph"/>
        <w:numPr>
          <w:ilvl w:val="0"/>
          <w:numId w:val="19"/>
        </w:numPr>
        <w:spacing w:after="20"/>
        <w:rPr>
          <w:rFonts w:cstheme="minorHAnsi"/>
          <w:sz w:val="28"/>
          <w:szCs w:val="28"/>
        </w:rPr>
      </w:pPr>
      <w:r w:rsidRPr="00F93C17">
        <w:rPr>
          <w:rFonts w:cstheme="minorHAnsi"/>
          <w:sz w:val="28"/>
          <w:szCs w:val="28"/>
        </w:rPr>
        <w:t>Changes to delivery of teaching, learning and assessment</w:t>
      </w:r>
      <w:r w:rsidR="009A6756" w:rsidRPr="00F93C17">
        <w:rPr>
          <w:rFonts w:cstheme="minorHAnsi"/>
          <w:sz w:val="28"/>
          <w:szCs w:val="28"/>
        </w:rPr>
        <w:t xml:space="preserve"> or misrepresentation</w:t>
      </w:r>
    </w:p>
    <w:p w14:paraId="677D2F4D" w14:textId="77777777" w:rsidR="00727805" w:rsidRPr="00F93C17" w:rsidRDefault="00727805" w:rsidP="00727805">
      <w:pPr>
        <w:pStyle w:val="ListParagraph"/>
        <w:numPr>
          <w:ilvl w:val="0"/>
          <w:numId w:val="19"/>
        </w:numPr>
        <w:spacing w:after="20"/>
        <w:rPr>
          <w:rFonts w:cstheme="minorHAnsi"/>
          <w:sz w:val="28"/>
          <w:szCs w:val="28"/>
        </w:rPr>
      </w:pPr>
      <w:r w:rsidRPr="00F93C17">
        <w:rPr>
          <w:rFonts w:cstheme="minorHAnsi"/>
          <w:sz w:val="28"/>
          <w:szCs w:val="28"/>
        </w:rPr>
        <w:t>Course, campus or provider closure</w:t>
      </w:r>
    </w:p>
    <w:p w14:paraId="488C8619" w14:textId="77777777" w:rsidR="00727805" w:rsidRPr="00F93C17" w:rsidRDefault="00727805" w:rsidP="00727805">
      <w:pPr>
        <w:pStyle w:val="ListParagraph"/>
        <w:numPr>
          <w:ilvl w:val="0"/>
          <w:numId w:val="19"/>
        </w:numPr>
        <w:spacing w:after="20"/>
        <w:rPr>
          <w:rFonts w:cstheme="minorHAnsi"/>
          <w:sz w:val="28"/>
          <w:szCs w:val="28"/>
        </w:rPr>
      </w:pPr>
      <w:r w:rsidRPr="00F93C17">
        <w:rPr>
          <w:rFonts w:cstheme="minorHAnsi"/>
          <w:sz w:val="28"/>
          <w:szCs w:val="28"/>
        </w:rPr>
        <w:t>Communication about delivery of the course</w:t>
      </w:r>
    </w:p>
    <w:p w14:paraId="520140DA" w14:textId="6BF796EF" w:rsidR="00727805" w:rsidRPr="00F93C17" w:rsidRDefault="009A6756" w:rsidP="00727805">
      <w:pPr>
        <w:pStyle w:val="ListParagraph"/>
        <w:numPr>
          <w:ilvl w:val="0"/>
          <w:numId w:val="19"/>
        </w:numPr>
        <w:spacing w:after="20"/>
        <w:rPr>
          <w:rFonts w:cstheme="minorHAnsi"/>
          <w:sz w:val="28"/>
          <w:szCs w:val="28"/>
        </w:rPr>
      </w:pPr>
      <w:r w:rsidRPr="00F93C17">
        <w:rPr>
          <w:rFonts w:eastAsia="Times New Roman" w:cstheme="minorHAnsi"/>
          <w:sz w:val="28"/>
          <w:szCs w:val="28"/>
          <w:lang w:eastAsia="en-GB"/>
        </w:rPr>
        <w:t>Poor communication or lack of staff availability</w:t>
      </w:r>
    </w:p>
    <w:p w14:paraId="1521C7E2" w14:textId="1E8D293B" w:rsidR="00727805" w:rsidRPr="00F93C17" w:rsidRDefault="00727805" w:rsidP="00727805">
      <w:pPr>
        <w:pStyle w:val="ListParagraph"/>
        <w:numPr>
          <w:ilvl w:val="0"/>
          <w:numId w:val="19"/>
        </w:numPr>
        <w:spacing w:after="20"/>
        <w:rPr>
          <w:rFonts w:cstheme="minorHAnsi"/>
          <w:sz w:val="28"/>
          <w:szCs w:val="28"/>
        </w:rPr>
      </w:pPr>
      <w:r w:rsidRPr="00F93C17">
        <w:rPr>
          <w:rFonts w:cstheme="minorHAnsi"/>
          <w:sz w:val="28"/>
          <w:szCs w:val="28"/>
        </w:rPr>
        <w:t>Misleading information about a course</w:t>
      </w:r>
    </w:p>
    <w:p w14:paraId="4BFDF707" w14:textId="1167EE06" w:rsidR="00727805" w:rsidRPr="00F93C17" w:rsidRDefault="009A6756" w:rsidP="00727805">
      <w:pPr>
        <w:pStyle w:val="ListParagraph"/>
        <w:numPr>
          <w:ilvl w:val="0"/>
          <w:numId w:val="19"/>
        </w:numPr>
        <w:spacing w:after="20"/>
        <w:rPr>
          <w:rFonts w:cstheme="minorHAnsi"/>
          <w:sz w:val="28"/>
          <w:szCs w:val="28"/>
        </w:rPr>
      </w:pPr>
      <w:r w:rsidRPr="00F93C17">
        <w:rPr>
          <w:rFonts w:cstheme="minorHAnsi"/>
          <w:sz w:val="28"/>
          <w:szCs w:val="28"/>
        </w:rPr>
        <w:t>Lack of</w:t>
      </w:r>
      <w:r w:rsidR="00727805" w:rsidRPr="00F93C17">
        <w:rPr>
          <w:rFonts w:cstheme="minorHAnsi"/>
          <w:sz w:val="28"/>
          <w:szCs w:val="28"/>
        </w:rPr>
        <w:t xml:space="preserve"> reasonable adjustments</w:t>
      </w:r>
    </w:p>
    <w:p w14:paraId="68FA9DC9" w14:textId="77777777" w:rsidR="00727805" w:rsidRPr="00F93C17" w:rsidRDefault="00727805" w:rsidP="00727805">
      <w:pPr>
        <w:spacing w:after="20"/>
        <w:rPr>
          <w:rFonts w:cstheme="minorHAnsi"/>
          <w:bCs/>
          <w:sz w:val="28"/>
          <w:szCs w:val="28"/>
        </w:rPr>
      </w:pPr>
    </w:p>
    <w:p w14:paraId="70ACC211" w14:textId="77777777" w:rsidR="00727805" w:rsidRPr="00F93C17" w:rsidRDefault="00727805" w:rsidP="00727805">
      <w:pPr>
        <w:spacing w:after="20"/>
        <w:rPr>
          <w:rFonts w:cstheme="minorHAnsi"/>
          <w:bCs/>
          <w:sz w:val="28"/>
          <w:szCs w:val="28"/>
        </w:rPr>
      </w:pPr>
      <w:r w:rsidRPr="00F93C17">
        <w:rPr>
          <w:rFonts w:cstheme="minorHAnsi"/>
          <w:bCs/>
          <w:sz w:val="28"/>
          <w:szCs w:val="28"/>
        </w:rPr>
        <w:t>If you feel that you are not getting what you signed up for then there are steps that you can take to rectify this:</w:t>
      </w:r>
    </w:p>
    <w:p w14:paraId="7AFAFBF0" w14:textId="77777777" w:rsidR="00727805" w:rsidRPr="001A508A" w:rsidRDefault="00727805" w:rsidP="00727805">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b/>
          <w:bCs/>
          <w:sz w:val="28"/>
          <w:szCs w:val="28"/>
          <w:u w:val="single"/>
          <w:lang w:eastAsia="en-GB"/>
        </w:rPr>
        <w:t>Internal Resolution:</w:t>
      </w:r>
      <w:r w:rsidRPr="001A508A">
        <w:rPr>
          <w:rFonts w:eastAsia="Times New Roman" w:cstheme="minorHAnsi"/>
          <w:sz w:val="28"/>
          <w:szCs w:val="28"/>
          <w:lang w:eastAsia="en-GB"/>
        </w:rPr>
        <w:t xml:space="preserve"> First, use the </w:t>
      </w:r>
      <w:r w:rsidRPr="003F5B27">
        <w:rPr>
          <w:rFonts w:eastAsia="Times New Roman" w:cstheme="minorHAnsi"/>
          <w:sz w:val="28"/>
          <w:szCs w:val="28"/>
          <w:lang w:eastAsia="en-GB"/>
        </w:rPr>
        <w:t xml:space="preserve">UoL or SU complaints </w:t>
      </w:r>
      <w:r w:rsidRPr="001A508A">
        <w:rPr>
          <w:rFonts w:eastAsia="Times New Roman" w:cstheme="minorHAnsi"/>
          <w:sz w:val="28"/>
          <w:szCs w:val="28"/>
          <w:lang w:eastAsia="en-GB"/>
        </w:rPr>
        <w:t xml:space="preserve">procedure to address the issue. </w:t>
      </w:r>
    </w:p>
    <w:p w14:paraId="09A012FD" w14:textId="660F2871" w:rsidR="00727805" w:rsidRPr="003F5B27" w:rsidRDefault="008C6869" w:rsidP="00727805">
      <w:pPr>
        <w:spacing w:after="20"/>
        <w:rPr>
          <w:rFonts w:cstheme="minorHAnsi"/>
          <w:bCs/>
          <w:sz w:val="28"/>
          <w:szCs w:val="28"/>
        </w:rPr>
      </w:pPr>
      <w:r>
        <w:rPr>
          <w:rFonts w:cstheme="minorHAnsi"/>
          <w:bCs/>
          <w:sz w:val="28"/>
          <w:szCs w:val="28"/>
        </w:rPr>
        <w:t>To r</w:t>
      </w:r>
      <w:r w:rsidR="00727805" w:rsidRPr="001A508A">
        <w:rPr>
          <w:rFonts w:cstheme="minorHAnsi"/>
          <w:bCs/>
          <w:sz w:val="28"/>
          <w:szCs w:val="28"/>
        </w:rPr>
        <w:t xml:space="preserve">aise a complaint with the institution you are studying at, </w:t>
      </w:r>
      <w:r w:rsidR="00727805" w:rsidRPr="001A508A">
        <w:rPr>
          <w:rFonts w:eastAsia="Times New Roman" w:cstheme="minorHAnsi"/>
          <w:color w:val="333333"/>
          <w:sz w:val="28"/>
          <w:szCs w:val="28"/>
          <w:lang w:eastAsia="en-GB"/>
        </w:rPr>
        <w:t xml:space="preserve">you should contact </w:t>
      </w:r>
      <w:r w:rsidR="00727805" w:rsidRPr="001A508A">
        <w:rPr>
          <w:rFonts w:eastAsia="Times New Roman" w:cstheme="minorHAnsi"/>
          <w:sz w:val="28"/>
          <w:szCs w:val="28"/>
          <w:lang w:eastAsia="en-GB"/>
        </w:rPr>
        <w:t>them in the first instance and follow their internal procedures.</w:t>
      </w:r>
      <w:r w:rsidR="00727805" w:rsidRPr="001A508A">
        <w:rPr>
          <w:rFonts w:cstheme="minorHAnsi"/>
          <w:bCs/>
          <w:sz w:val="28"/>
          <w:szCs w:val="28"/>
        </w:rPr>
        <w:t xml:space="preserve"> </w:t>
      </w:r>
      <w:hyperlink r:id="rId29" w:history="1">
        <w:r w:rsidR="00727805" w:rsidRPr="003F5B27">
          <w:rPr>
            <w:rStyle w:val="Hyperlink"/>
            <w:rFonts w:cstheme="minorHAnsi"/>
            <w:bCs/>
            <w:sz w:val="28"/>
            <w:szCs w:val="28"/>
          </w:rPr>
          <w:t>(</w:t>
        </w:r>
        <w:r w:rsidR="00727805" w:rsidRPr="003F5B27">
          <w:rPr>
            <w:rStyle w:val="Hyperlink"/>
            <w:rFonts w:cstheme="minorHAnsi"/>
            <w:bCs/>
            <w:i/>
            <w:iCs/>
            <w:sz w:val="28"/>
            <w:szCs w:val="28"/>
          </w:rPr>
          <w:t>Please request the complaints information and How to Guide from the Advice Service so that we can advise and support you through the process</w:t>
        </w:r>
        <w:r w:rsidR="00727805" w:rsidRPr="003F5B27">
          <w:rPr>
            <w:rStyle w:val="Hyperlink"/>
            <w:rFonts w:cstheme="minorHAnsi"/>
            <w:bCs/>
            <w:sz w:val="28"/>
            <w:szCs w:val="28"/>
          </w:rPr>
          <w:t>)</w:t>
        </w:r>
      </w:hyperlink>
    </w:p>
    <w:p w14:paraId="5D051D7E" w14:textId="77777777" w:rsidR="00727805" w:rsidRPr="001A508A" w:rsidRDefault="00727805" w:rsidP="00727805">
      <w:pPr>
        <w:spacing w:after="20"/>
        <w:rPr>
          <w:rFonts w:cstheme="minorHAnsi"/>
          <w:bCs/>
          <w:sz w:val="28"/>
          <w:szCs w:val="28"/>
        </w:rPr>
      </w:pPr>
    </w:p>
    <w:p w14:paraId="154BFDC6" w14:textId="77777777" w:rsidR="00727805" w:rsidRPr="001A508A" w:rsidRDefault="00727805" w:rsidP="00710A4B">
      <w:pPr>
        <w:pStyle w:val="AdviceTemplateStyles"/>
        <w:rPr>
          <w:rStyle w:val="Hyperlink"/>
          <w:b w:val="0"/>
          <w:bCs w:val="0"/>
          <w:color w:val="auto"/>
          <w:sz w:val="28"/>
          <w:szCs w:val="28"/>
        </w:rPr>
      </w:pPr>
      <w:bookmarkStart w:id="30" w:name="_Toc197682733"/>
      <w:bookmarkStart w:id="31" w:name="_Toc197683112"/>
      <w:bookmarkStart w:id="32" w:name="_Toc197683158"/>
      <w:r w:rsidRPr="001A508A">
        <w:rPr>
          <w:rStyle w:val="Hyperlink"/>
          <w:color w:val="auto"/>
          <w:sz w:val="28"/>
          <w:szCs w:val="28"/>
        </w:rPr>
        <w:lastRenderedPageBreak/>
        <w:t>University of Leicester Complaints</w:t>
      </w:r>
      <w:bookmarkEnd w:id="30"/>
      <w:bookmarkEnd w:id="31"/>
      <w:bookmarkEnd w:id="32"/>
    </w:p>
    <w:p w14:paraId="1F533ED1" w14:textId="77777777" w:rsidR="00727805" w:rsidRPr="001A508A" w:rsidRDefault="00727805" w:rsidP="00727805">
      <w:pPr>
        <w:shd w:val="clear" w:color="auto" w:fill="FFFFFF"/>
        <w:spacing w:after="20" w:line="240" w:lineRule="auto"/>
        <w:rPr>
          <w:rStyle w:val="Hyperlink"/>
          <w:rFonts w:eastAsia="Times New Roman" w:cstheme="minorHAnsi"/>
          <w:color w:val="auto"/>
          <w:sz w:val="28"/>
          <w:szCs w:val="28"/>
          <w:u w:val="none"/>
          <w:lang w:eastAsia="en-GB"/>
        </w:rPr>
      </w:pPr>
      <w:r w:rsidRPr="001A508A">
        <w:rPr>
          <w:rStyle w:val="Hyperlink"/>
          <w:rFonts w:eastAsia="Times New Roman" w:cstheme="minorHAnsi"/>
          <w:color w:val="auto"/>
          <w:sz w:val="28"/>
          <w:szCs w:val="28"/>
          <w:u w:val="none"/>
          <w:lang w:eastAsia="en-GB"/>
        </w:rPr>
        <w:t xml:space="preserve">If you are unhappy with any of the services provided by the University, please familiarise yourself with the </w:t>
      </w:r>
      <w:hyperlink r:id="rId30" w:history="1">
        <w:r w:rsidRPr="001A508A">
          <w:rPr>
            <w:rStyle w:val="Hyperlink"/>
            <w:rFonts w:eastAsia="Times New Roman" w:cstheme="minorHAnsi"/>
            <w:sz w:val="28"/>
            <w:szCs w:val="28"/>
            <w:lang w:eastAsia="en-GB"/>
          </w:rPr>
          <w:t>Senate Regulation 12 - Complaints</w:t>
        </w:r>
      </w:hyperlink>
      <w:r w:rsidRPr="001A508A">
        <w:rPr>
          <w:rStyle w:val="Hyperlink"/>
          <w:rFonts w:eastAsia="Times New Roman" w:cstheme="minorHAnsi"/>
          <w:color w:val="FF0000"/>
          <w:sz w:val="28"/>
          <w:szCs w:val="28"/>
          <w:u w:val="none"/>
          <w:lang w:eastAsia="en-GB"/>
        </w:rPr>
        <w:t xml:space="preserve"> </w:t>
      </w:r>
      <w:r w:rsidRPr="001A508A">
        <w:rPr>
          <w:rStyle w:val="Hyperlink"/>
          <w:rFonts w:eastAsia="Times New Roman" w:cstheme="minorHAnsi"/>
          <w:color w:val="auto"/>
          <w:sz w:val="28"/>
          <w:szCs w:val="28"/>
          <w:u w:val="none"/>
          <w:lang w:eastAsia="en-GB"/>
        </w:rPr>
        <w:t>and how the process works and they will be happy to look into the issues for you.</w:t>
      </w:r>
    </w:p>
    <w:p w14:paraId="579DA001" w14:textId="77777777" w:rsidR="00727805" w:rsidRPr="001A508A" w:rsidRDefault="00727805" w:rsidP="00727805">
      <w:pPr>
        <w:spacing w:after="20"/>
        <w:rPr>
          <w:rFonts w:cstheme="minorHAnsi"/>
          <w:bCs/>
          <w:sz w:val="28"/>
          <w:szCs w:val="28"/>
        </w:rPr>
      </w:pPr>
    </w:p>
    <w:p w14:paraId="55103C86" w14:textId="77777777" w:rsidR="00727805" w:rsidRPr="001A508A" w:rsidRDefault="00727805" w:rsidP="00727805">
      <w:pPr>
        <w:shd w:val="clear" w:color="auto" w:fill="FFFFFF"/>
        <w:spacing w:after="20" w:line="240" w:lineRule="auto"/>
        <w:rPr>
          <w:rStyle w:val="Hyperlink"/>
          <w:rFonts w:eastAsia="Times New Roman" w:cstheme="minorHAnsi"/>
          <w:b/>
          <w:bCs/>
          <w:color w:val="auto"/>
          <w:sz w:val="28"/>
          <w:szCs w:val="28"/>
          <w:lang w:eastAsia="en-GB"/>
        </w:rPr>
      </w:pPr>
      <w:r w:rsidRPr="001A508A">
        <w:rPr>
          <w:rStyle w:val="Hyperlink"/>
          <w:rFonts w:eastAsia="Times New Roman" w:cstheme="minorHAnsi"/>
          <w:color w:val="auto"/>
          <w:sz w:val="28"/>
          <w:szCs w:val="28"/>
          <w:lang w:eastAsia="en-GB"/>
        </w:rPr>
        <w:t>University of Leicester owned</w:t>
      </w:r>
      <w:r w:rsidRPr="001A508A">
        <w:rPr>
          <w:rStyle w:val="Hyperlink"/>
          <w:rFonts w:eastAsia="Times New Roman" w:cstheme="minorHAnsi"/>
          <w:b/>
          <w:bCs/>
          <w:color w:val="auto"/>
          <w:sz w:val="28"/>
          <w:szCs w:val="28"/>
          <w:lang w:eastAsia="en-GB"/>
        </w:rPr>
        <w:t xml:space="preserve"> </w:t>
      </w:r>
      <w:r w:rsidRPr="00710A4B">
        <w:rPr>
          <w:rStyle w:val="AdviceTemplateStylesChar"/>
          <w:rFonts w:asciiTheme="minorHAnsi" w:eastAsiaTheme="minorHAnsi" w:hAnsiTheme="minorHAnsi"/>
          <w:color w:val="auto"/>
        </w:rPr>
        <w:t>Accommodation Complaints</w:t>
      </w:r>
    </w:p>
    <w:p w14:paraId="6AEECBAD" w14:textId="75AC59A6" w:rsidR="00727805" w:rsidRPr="001A508A" w:rsidRDefault="00727805" w:rsidP="00727805">
      <w:pPr>
        <w:shd w:val="clear" w:color="auto" w:fill="FFFFFF"/>
        <w:spacing w:after="20" w:line="240" w:lineRule="auto"/>
        <w:rPr>
          <w:rStyle w:val="Hyperlink"/>
          <w:rFonts w:eastAsia="Times New Roman" w:cstheme="minorHAnsi"/>
          <w:color w:val="auto"/>
          <w:sz w:val="28"/>
          <w:szCs w:val="28"/>
          <w:u w:val="none"/>
          <w:lang w:eastAsia="en-GB"/>
        </w:rPr>
      </w:pPr>
      <w:r w:rsidRPr="001A508A">
        <w:rPr>
          <w:rStyle w:val="Hyperlink"/>
          <w:rFonts w:eastAsia="Times New Roman" w:cstheme="minorHAnsi"/>
          <w:color w:val="auto"/>
          <w:sz w:val="28"/>
          <w:szCs w:val="28"/>
          <w:u w:val="none"/>
          <w:lang w:eastAsia="en-GB"/>
        </w:rPr>
        <w:t xml:space="preserve">If you are unhappy with any of the services provided please familiarise yourself with the </w:t>
      </w:r>
      <w:hyperlink r:id="rId31" w:history="1">
        <w:r w:rsidRPr="003F5B27">
          <w:rPr>
            <w:rStyle w:val="Hyperlink"/>
            <w:rFonts w:eastAsia="Times New Roman" w:cstheme="minorHAnsi"/>
            <w:color w:val="0070C0"/>
            <w:sz w:val="28"/>
            <w:szCs w:val="28"/>
            <w:lang w:eastAsia="en-GB"/>
          </w:rPr>
          <w:t>Accommodation Complaints Process</w:t>
        </w:r>
      </w:hyperlink>
      <w:r w:rsidRPr="003F5B27">
        <w:rPr>
          <w:rStyle w:val="Hyperlink"/>
          <w:rFonts w:eastAsia="Times New Roman" w:cstheme="minorHAnsi"/>
          <w:color w:val="0070C0"/>
          <w:sz w:val="28"/>
          <w:szCs w:val="28"/>
          <w:u w:val="none"/>
          <w:lang w:eastAsia="en-GB"/>
        </w:rPr>
        <w:t>,</w:t>
      </w:r>
      <w:r w:rsidRPr="003F5B27">
        <w:rPr>
          <w:rStyle w:val="Hyperlink"/>
          <w:rFonts w:eastAsia="Times New Roman" w:cstheme="minorHAnsi"/>
          <w:color w:val="auto"/>
          <w:sz w:val="28"/>
          <w:szCs w:val="28"/>
          <w:u w:val="none"/>
          <w:lang w:eastAsia="en-GB"/>
        </w:rPr>
        <w:t xml:space="preserve"> which </w:t>
      </w:r>
      <w:r w:rsidRPr="001A508A">
        <w:rPr>
          <w:rStyle w:val="Hyperlink"/>
          <w:rFonts w:eastAsia="Times New Roman" w:cstheme="minorHAnsi"/>
          <w:color w:val="auto"/>
          <w:sz w:val="28"/>
          <w:szCs w:val="28"/>
          <w:u w:val="none"/>
          <w:lang w:eastAsia="en-GB"/>
        </w:rPr>
        <w:t>differs from non-accommodation procedures.</w:t>
      </w:r>
    </w:p>
    <w:p w14:paraId="6608945F" w14:textId="348A2483" w:rsidR="00727805" w:rsidRPr="001A508A" w:rsidRDefault="00727805" w:rsidP="00727805">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b/>
          <w:bCs/>
          <w:sz w:val="28"/>
          <w:szCs w:val="28"/>
          <w:lang w:eastAsia="en-GB"/>
        </w:rPr>
        <w:t>External Adjudication:</w:t>
      </w:r>
      <w:r w:rsidRPr="001A508A">
        <w:rPr>
          <w:rFonts w:eastAsia="Times New Roman" w:cstheme="minorHAnsi"/>
          <w:sz w:val="28"/>
          <w:szCs w:val="28"/>
          <w:lang w:eastAsia="en-GB"/>
        </w:rPr>
        <w:t xml:space="preserve"> Once the internal procedures have been completed and if still unresolved, </w:t>
      </w:r>
      <w:r w:rsidR="005D53FA">
        <w:rPr>
          <w:rFonts w:eastAsia="Times New Roman" w:cstheme="minorHAnsi"/>
          <w:sz w:val="28"/>
          <w:szCs w:val="28"/>
          <w:lang w:eastAsia="en-GB"/>
        </w:rPr>
        <w:t xml:space="preserve">you </w:t>
      </w:r>
      <w:r w:rsidR="00074CE6">
        <w:rPr>
          <w:rFonts w:eastAsia="Times New Roman" w:cstheme="minorHAnsi"/>
          <w:sz w:val="28"/>
          <w:szCs w:val="28"/>
          <w:lang w:eastAsia="en-GB"/>
        </w:rPr>
        <w:t>can</w:t>
      </w:r>
      <w:r w:rsidR="00074CE6" w:rsidRPr="001A508A">
        <w:rPr>
          <w:rFonts w:eastAsia="Times New Roman" w:cstheme="minorHAnsi"/>
          <w:sz w:val="28"/>
          <w:szCs w:val="28"/>
          <w:lang w:eastAsia="en-GB"/>
        </w:rPr>
        <w:t xml:space="preserve"> escalate</w:t>
      </w:r>
      <w:r w:rsidRPr="001A508A">
        <w:rPr>
          <w:rFonts w:eastAsia="Times New Roman" w:cstheme="minorHAnsi"/>
          <w:sz w:val="28"/>
          <w:szCs w:val="28"/>
          <w:lang w:eastAsia="en-GB"/>
        </w:rPr>
        <w:t xml:space="preserve"> to the Office of the Independent Adjudicator (OIA), which reviews student complaints. </w:t>
      </w:r>
      <w:hyperlink r:id="rId32" w:history="1">
        <w:r w:rsidR="005D53FA">
          <w:rPr>
            <w:rStyle w:val="Hyperlink"/>
            <w:rFonts w:cstheme="minorHAnsi"/>
            <w:bCs/>
            <w:sz w:val="28"/>
            <w:szCs w:val="28"/>
          </w:rPr>
          <w:t>(Please request the OIA information from the Advice Service so that we can advise you)</w:t>
        </w:r>
      </w:hyperlink>
    </w:p>
    <w:p w14:paraId="7230E955" w14:textId="77777777" w:rsidR="00727805" w:rsidRPr="005D53FA" w:rsidRDefault="00727805" w:rsidP="00727805">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b/>
          <w:bCs/>
          <w:sz w:val="28"/>
          <w:szCs w:val="28"/>
          <w:lang w:eastAsia="en-GB"/>
        </w:rPr>
        <w:t>Legal Action:</w:t>
      </w:r>
      <w:r w:rsidRPr="001A508A">
        <w:rPr>
          <w:rFonts w:eastAsia="Times New Roman" w:cstheme="minorHAnsi"/>
          <w:sz w:val="28"/>
          <w:szCs w:val="28"/>
          <w:lang w:eastAsia="en-GB"/>
        </w:rPr>
        <w:t xml:space="preserve"> As a last resort, consider legal proceedings, ensuring you seek appropriate advice.</w:t>
      </w:r>
    </w:p>
    <w:p w14:paraId="59746680" w14:textId="3212A063" w:rsidR="00727805" w:rsidRDefault="00727805" w:rsidP="00727805">
      <w:pPr>
        <w:spacing w:before="100" w:beforeAutospacing="1" w:after="100" w:afterAutospacing="1" w:line="240" w:lineRule="auto"/>
        <w:rPr>
          <w:rFonts w:cstheme="minorHAnsi"/>
          <w:sz w:val="28"/>
          <w:szCs w:val="28"/>
        </w:rPr>
      </w:pPr>
      <w:r w:rsidRPr="005D53FA">
        <w:rPr>
          <w:rStyle w:val="Strong"/>
          <w:rFonts w:cstheme="minorHAnsi"/>
          <w:sz w:val="28"/>
          <w:szCs w:val="28"/>
        </w:rPr>
        <w:t>Report to the CMA</w:t>
      </w:r>
      <w:r w:rsidRPr="005D53FA">
        <w:rPr>
          <w:rFonts w:cstheme="minorHAnsi"/>
          <w:sz w:val="28"/>
          <w:szCs w:val="28"/>
        </w:rPr>
        <w:t xml:space="preserve"> – If consumer rights have been breached, students can report unfair practices to the CMA.</w:t>
      </w:r>
    </w:p>
    <w:p w14:paraId="0F9FB7E8" w14:textId="77777777" w:rsidR="003F5B27" w:rsidRPr="005D53FA" w:rsidRDefault="003F5B27" w:rsidP="00727805">
      <w:pPr>
        <w:spacing w:before="100" w:beforeAutospacing="1" w:after="100" w:afterAutospacing="1" w:line="240" w:lineRule="auto"/>
        <w:rPr>
          <w:rFonts w:cstheme="minorHAnsi"/>
          <w:sz w:val="28"/>
          <w:szCs w:val="28"/>
        </w:rPr>
      </w:pPr>
    </w:p>
    <w:p w14:paraId="7F8A37A6" w14:textId="77777777" w:rsidR="00727805" w:rsidRPr="00442068" w:rsidRDefault="00727805" w:rsidP="00710A4B">
      <w:pPr>
        <w:pStyle w:val="AdviceTemplateStyles"/>
      </w:pPr>
      <w:bookmarkStart w:id="33" w:name="_Toc197682734"/>
      <w:bookmarkStart w:id="34" w:name="_Toc197683113"/>
      <w:bookmarkStart w:id="35" w:name="_Toc197683159"/>
      <w:r w:rsidRPr="00442068">
        <w:t>Useful Resources</w:t>
      </w:r>
      <w:bookmarkEnd w:id="33"/>
      <w:bookmarkEnd w:id="34"/>
      <w:bookmarkEnd w:id="35"/>
    </w:p>
    <w:p w14:paraId="7485DDC1" w14:textId="77777777" w:rsidR="00727805" w:rsidRPr="00C51C84" w:rsidRDefault="007548C4" w:rsidP="00C51C84">
      <w:pPr>
        <w:pStyle w:val="ListParagraph"/>
        <w:numPr>
          <w:ilvl w:val="0"/>
          <w:numId w:val="39"/>
        </w:numPr>
        <w:spacing w:after="20"/>
        <w:rPr>
          <w:rFonts w:cstheme="minorHAnsi"/>
          <w:color w:val="0070C0"/>
          <w:sz w:val="28"/>
          <w:szCs w:val="28"/>
        </w:rPr>
      </w:pPr>
      <w:hyperlink r:id="rId33" w:history="1">
        <w:r w:rsidR="00727805" w:rsidRPr="00C51C84">
          <w:rPr>
            <w:rStyle w:val="Hyperlink"/>
            <w:rFonts w:cstheme="minorHAnsi"/>
            <w:color w:val="0070C0"/>
            <w:sz w:val="28"/>
            <w:szCs w:val="28"/>
          </w:rPr>
          <w:t>HE Undergraduate Students: your rights under consumer law (CMA)</w:t>
        </w:r>
      </w:hyperlink>
    </w:p>
    <w:p w14:paraId="4E991818" w14:textId="77777777" w:rsidR="00727805" w:rsidRPr="00C51C84" w:rsidRDefault="007548C4" w:rsidP="00C51C84">
      <w:pPr>
        <w:pStyle w:val="ListParagraph"/>
        <w:numPr>
          <w:ilvl w:val="0"/>
          <w:numId w:val="39"/>
        </w:numPr>
        <w:spacing w:after="20"/>
        <w:rPr>
          <w:rFonts w:cstheme="minorHAnsi"/>
          <w:color w:val="0070C0"/>
          <w:sz w:val="28"/>
          <w:szCs w:val="28"/>
        </w:rPr>
      </w:pPr>
      <w:hyperlink r:id="rId34" w:history="1">
        <w:r w:rsidR="00727805" w:rsidRPr="00C51C84">
          <w:rPr>
            <w:rStyle w:val="Hyperlink"/>
            <w:rFonts w:cstheme="minorHAnsi"/>
            <w:color w:val="0070C0"/>
            <w:sz w:val="28"/>
            <w:szCs w:val="28"/>
          </w:rPr>
          <w:t>short-guide-to-consumer-rights-for-students</w:t>
        </w:r>
      </w:hyperlink>
    </w:p>
    <w:p w14:paraId="05A8C4FD" w14:textId="77777777" w:rsidR="00727805" w:rsidRPr="00C51C84" w:rsidRDefault="007548C4" w:rsidP="00C51C84">
      <w:pPr>
        <w:pStyle w:val="ListParagraph"/>
        <w:numPr>
          <w:ilvl w:val="0"/>
          <w:numId w:val="39"/>
        </w:numPr>
        <w:spacing w:after="20"/>
        <w:rPr>
          <w:rFonts w:cstheme="minorHAnsi"/>
          <w:color w:val="0070C0"/>
          <w:sz w:val="28"/>
          <w:szCs w:val="28"/>
        </w:rPr>
      </w:pPr>
      <w:hyperlink r:id="rId35" w:history="1">
        <w:r w:rsidR="00727805" w:rsidRPr="00C51C84">
          <w:rPr>
            <w:rStyle w:val="Hyperlink"/>
            <w:rFonts w:cstheme="minorHAnsi"/>
            <w:color w:val="0070C0"/>
            <w:sz w:val="28"/>
            <w:szCs w:val="28"/>
          </w:rPr>
          <w:t>UCAS Consumer protection law and higher education</w:t>
        </w:r>
      </w:hyperlink>
    </w:p>
    <w:p w14:paraId="3699C8FF" w14:textId="77777777" w:rsidR="00727805" w:rsidRPr="00C51C84" w:rsidRDefault="007548C4" w:rsidP="00C51C84">
      <w:pPr>
        <w:pStyle w:val="ListParagraph"/>
        <w:numPr>
          <w:ilvl w:val="0"/>
          <w:numId w:val="39"/>
        </w:numPr>
        <w:spacing w:after="20"/>
        <w:rPr>
          <w:rStyle w:val="Hyperlink"/>
          <w:rFonts w:cstheme="minorHAnsi"/>
          <w:color w:val="0070C0"/>
          <w:sz w:val="28"/>
          <w:szCs w:val="28"/>
        </w:rPr>
      </w:pPr>
      <w:hyperlink r:id="rId36" w:history="1">
        <w:r w:rsidR="00727805" w:rsidRPr="00C51C84">
          <w:rPr>
            <w:rStyle w:val="Hyperlink"/>
            <w:rFonts w:cstheme="minorHAnsi"/>
            <w:color w:val="0070C0"/>
            <w:sz w:val="28"/>
            <w:szCs w:val="28"/>
          </w:rPr>
          <w:t>Consumer Rights for Undergraduates</w:t>
        </w:r>
      </w:hyperlink>
    </w:p>
    <w:p w14:paraId="2D3EB6DA" w14:textId="77777777" w:rsidR="00727805" w:rsidRPr="00C51C84" w:rsidRDefault="007548C4" w:rsidP="00C51C84">
      <w:pPr>
        <w:pStyle w:val="ListParagraph"/>
        <w:numPr>
          <w:ilvl w:val="0"/>
          <w:numId w:val="39"/>
        </w:numPr>
        <w:spacing w:after="20"/>
        <w:rPr>
          <w:rFonts w:cstheme="minorHAnsi"/>
          <w:color w:val="0070C0"/>
          <w:sz w:val="28"/>
          <w:szCs w:val="28"/>
        </w:rPr>
      </w:pPr>
      <w:hyperlink r:id="rId37" w:history="1">
        <w:r w:rsidR="00727805" w:rsidRPr="00C51C84">
          <w:rPr>
            <w:rStyle w:val="Hyperlink"/>
            <w:rFonts w:cstheme="minorHAnsi"/>
            <w:color w:val="0070C0"/>
            <w:sz w:val="28"/>
            <w:szCs w:val="28"/>
          </w:rPr>
          <w:t>Digital Markets, Competition and Consumers Act 2024</w:t>
        </w:r>
      </w:hyperlink>
    </w:p>
    <w:p w14:paraId="59F993D3" w14:textId="77777777" w:rsidR="00727805" w:rsidRPr="00C51C84" w:rsidRDefault="00727805" w:rsidP="00C51C84">
      <w:pPr>
        <w:pStyle w:val="ListParagraph"/>
        <w:numPr>
          <w:ilvl w:val="0"/>
          <w:numId w:val="39"/>
        </w:numPr>
        <w:shd w:val="clear" w:color="auto" w:fill="FFFFFF"/>
        <w:spacing w:after="20" w:line="240" w:lineRule="auto"/>
        <w:rPr>
          <w:rFonts w:cstheme="minorHAnsi"/>
          <w:color w:val="0070C0"/>
          <w:spacing w:val="-5"/>
          <w:sz w:val="28"/>
          <w:szCs w:val="28"/>
          <w:shd w:val="clear" w:color="auto" w:fill="FFFFFF"/>
        </w:rPr>
      </w:pPr>
      <w:r w:rsidRPr="00C51C84">
        <w:rPr>
          <w:rFonts w:cstheme="minorHAnsi"/>
          <w:color w:val="0070C0"/>
          <w:spacing w:val="-5"/>
          <w:sz w:val="28"/>
          <w:szCs w:val="28"/>
          <w:shd w:val="clear" w:color="auto" w:fill="FFFFFF"/>
        </w:rPr>
        <w:t>The Digital Markets, Competition and Consumers Bill 2023 one of its primary purposes is to protect consumers by strengthening the enforcement of consumer protection law.</w:t>
      </w:r>
    </w:p>
    <w:p w14:paraId="57FCD294" w14:textId="77777777" w:rsidR="00727805" w:rsidRPr="00471993" w:rsidRDefault="00727805" w:rsidP="00471993">
      <w:pPr>
        <w:shd w:val="clear" w:color="auto" w:fill="FFFFFF"/>
        <w:spacing w:after="20" w:line="240" w:lineRule="auto"/>
        <w:rPr>
          <w:rFonts w:eastAsia="Times New Roman" w:cstheme="minorHAnsi"/>
          <w:sz w:val="28"/>
          <w:szCs w:val="28"/>
          <w:lang w:eastAsia="en-GB"/>
        </w:rPr>
      </w:pPr>
    </w:p>
    <w:p w14:paraId="052BC938" w14:textId="77777777" w:rsidR="00B46BDB" w:rsidRDefault="00B46BDB" w:rsidP="007C28FB">
      <w:pPr>
        <w:spacing w:after="20"/>
        <w:rPr>
          <w:rFonts w:cstheme="minorHAnsi"/>
          <w:b/>
          <w:bCs/>
          <w:sz w:val="36"/>
          <w:szCs w:val="36"/>
        </w:rPr>
      </w:pPr>
    </w:p>
    <w:p w14:paraId="7322BCCA" w14:textId="77777777" w:rsidR="003F5B27" w:rsidRDefault="003F5B27" w:rsidP="007C28FB">
      <w:pPr>
        <w:spacing w:after="20"/>
        <w:rPr>
          <w:rFonts w:cstheme="minorHAnsi"/>
          <w:b/>
          <w:bCs/>
          <w:sz w:val="36"/>
          <w:szCs w:val="36"/>
        </w:rPr>
      </w:pPr>
    </w:p>
    <w:p w14:paraId="31EF1E7C" w14:textId="77777777" w:rsidR="003F5B27" w:rsidRDefault="003F5B27" w:rsidP="007C28FB">
      <w:pPr>
        <w:spacing w:after="20"/>
        <w:rPr>
          <w:rFonts w:cstheme="minorHAnsi"/>
          <w:b/>
          <w:bCs/>
          <w:sz w:val="36"/>
          <w:szCs w:val="36"/>
        </w:rPr>
      </w:pPr>
    </w:p>
    <w:p w14:paraId="40707306" w14:textId="77777777" w:rsidR="003F5B27" w:rsidRDefault="003F5B27" w:rsidP="007C28FB">
      <w:pPr>
        <w:spacing w:after="20"/>
        <w:rPr>
          <w:rFonts w:cstheme="minorHAnsi"/>
          <w:b/>
          <w:bCs/>
          <w:sz w:val="36"/>
          <w:szCs w:val="36"/>
        </w:rPr>
      </w:pPr>
    </w:p>
    <w:p w14:paraId="6433772F" w14:textId="77777777" w:rsidR="003F5B27" w:rsidRDefault="003F5B27" w:rsidP="007C28FB">
      <w:pPr>
        <w:spacing w:after="20"/>
        <w:rPr>
          <w:rFonts w:cstheme="minorHAnsi"/>
          <w:b/>
          <w:bCs/>
          <w:sz w:val="36"/>
          <w:szCs w:val="36"/>
        </w:rPr>
      </w:pPr>
    </w:p>
    <w:p w14:paraId="5CE09F03" w14:textId="77777777" w:rsidR="003F5B27" w:rsidRDefault="003F5B27" w:rsidP="007C28FB">
      <w:pPr>
        <w:spacing w:after="20"/>
        <w:rPr>
          <w:rFonts w:cstheme="minorHAnsi"/>
          <w:b/>
          <w:bCs/>
          <w:sz w:val="36"/>
          <w:szCs w:val="36"/>
        </w:rPr>
      </w:pPr>
    </w:p>
    <w:p w14:paraId="7A3451ED" w14:textId="25703652" w:rsidR="00D17A10" w:rsidRPr="001A508A" w:rsidRDefault="00885FD7" w:rsidP="007C28FB">
      <w:pPr>
        <w:spacing w:after="20"/>
        <w:rPr>
          <w:rFonts w:cstheme="minorHAnsi"/>
          <w:b/>
          <w:bCs/>
          <w:sz w:val="36"/>
          <w:szCs w:val="36"/>
        </w:rPr>
      </w:pPr>
      <w:r w:rsidRPr="001A508A">
        <w:rPr>
          <w:rFonts w:cstheme="minorHAnsi"/>
          <w:b/>
          <w:bCs/>
          <w:sz w:val="36"/>
          <w:szCs w:val="36"/>
        </w:rPr>
        <w:lastRenderedPageBreak/>
        <w:t>Who else is looking out for your rights</w:t>
      </w:r>
      <w:r w:rsidR="00A67142" w:rsidRPr="001A508A">
        <w:rPr>
          <w:rFonts w:cstheme="minorHAnsi"/>
          <w:b/>
          <w:bCs/>
          <w:sz w:val="36"/>
          <w:szCs w:val="36"/>
        </w:rPr>
        <w:t xml:space="preserve"> as a student</w:t>
      </w:r>
      <w:r w:rsidRPr="001A508A">
        <w:rPr>
          <w:rFonts w:cstheme="minorHAnsi"/>
          <w:b/>
          <w:bCs/>
          <w:sz w:val="36"/>
          <w:szCs w:val="36"/>
        </w:rPr>
        <w:t>?</w:t>
      </w:r>
    </w:p>
    <w:p w14:paraId="0930A6DC" w14:textId="2E93531B" w:rsidR="00AD45C3" w:rsidRPr="001A508A" w:rsidRDefault="00AD45C3" w:rsidP="007C28FB">
      <w:pPr>
        <w:spacing w:after="20"/>
        <w:rPr>
          <w:rFonts w:cstheme="minorHAnsi"/>
          <w:b/>
          <w:bCs/>
          <w:sz w:val="28"/>
          <w:szCs w:val="28"/>
          <w:u w:val="single"/>
        </w:rPr>
      </w:pPr>
    </w:p>
    <w:p w14:paraId="64E7F5DE" w14:textId="62C9ED33" w:rsidR="00E83206" w:rsidRPr="001A508A" w:rsidRDefault="00E83206" w:rsidP="007C28FB">
      <w:pPr>
        <w:spacing w:after="20"/>
        <w:rPr>
          <w:rFonts w:cstheme="minorHAnsi"/>
          <w:b/>
          <w:bCs/>
          <w:sz w:val="28"/>
          <w:szCs w:val="28"/>
          <w:u w:val="single"/>
        </w:rPr>
      </w:pPr>
      <w:r w:rsidRPr="001A508A">
        <w:rPr>
          <w:rFonts w:cstheme="minorHAnsi"/>
          <w:b/>
          <w:bCs/>
          <w:noProof/>
          <w:sz w:val="32"/>
          <w:szCs w:val="32"/>
        </w:rPr>
        <w:drawing>
          <wp:inline distT="0" distB="0" distL="0" distR="0" wp14:anchorId="779DAC0B" wp14:editId="52BD8D63">
            <wp:extent cx="1258894" cy="5411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277109" cy="548984"/>
                    </a:xfrm>
                    <a:prstGeom prst="rect">
                      <a:avLst/>
                    </a:prstGeom>
                  </pic:spPr>
                </pic:pic>
              </a:graphicData>
            </a:graphic>
          </wp:inline>
        </w:drawing>
      </w:r>
    </w:p>
    <w:p w14:paraId="0EAEA26E" w14:textId="4BCAA2E9" w:rsidR="00885FD7" w:rsidRPr="003F5B27" w:rsidRDefault="00885FD7" w:rsidP="00710A4B">
      <w:pPr>
        <w:pStyle w:val="AdviceTemplateStyles"/>
        <w:rPr>
          <w:color w:val="002060"/>
        </w:rPr>
      </w:pPr>
      <w:bookmarkStart w:id="36" w:name="_Toc197682735"/>
      <w:bookmarkStart w:id="37" w:name="_Toc197683114"/>
      <w:bookmarkStart w:id="38" w:name="_Toc197683160"/>
      <w:r w:rsidRPr="003F5B27">
        <w:rPr>
          <w:color w:val="002060"/>
        </w:rPr>
        <w:t>Office for Students (OfS)</w:t>
      </w:r>
      <w:bookmarkEnd w:id="36"/>
      <w:bookmarkEnd w:id="37"/>
      <w:bookmarkEnd w:id="38"/>
      <w:r w:rsidR="00E83206" w:rsidRPr="003F5B27">
        <w:rPr>
          <w:color w:val="002060"/>
        </w:rPr>
        <w:t xml:space="preserve"> </w:t>
      </w:r>
    </w:p>
    <w:p w14:paraId="1F4AE52E" w14:textId="77777777" w:rsidR="00AD45C3" w:rsidRPr="001A508A" w:rsidRDefault="00AD45C3" w:rsidP="007C28FB">
      <w:pPr>
        <w:spacing w:after="20"/>
        <w:rPr>
          <w:rFonts w:cstheme="minorHAnsi"/>
          <w:color w:val="1F3864" w:themeColor="accent1" w:themeShade="80"/>
          <w:sz w:val="28"/>
          <w:szCs w:val="28"/>
        </w:rPr>
      </w:pPr>
    </w:p>
    <w:p w14:paraId="2A7DFBA6" w14:textId="6C5BF820" w:rsidR="00AD45C3" w:rsidRPr="001A508A" w:rsidRDefault="00AD45C3" w:rsidP="007C28FB">
      <w:pPr>
        <w:spacing w:after="20"/>
        <w:rPr>
          <w:rStyle w:val="Hyperlink"/>
          <w:rFonts w:cstheme="minorHAnsi"/>
          <w:color w:val="1F3864" w:themeColor="accent1" w:themeShade="80"/>
          <w:sz w:val="28"/>
          <w:szCs w:val="28"/>
          <w:u w:val="none"/>
        </w:rPr>
      </w:pPr>
      <w:r w:rsidRPr="001A508A">
        <w:rPr>
          <w:rFonts w:cstheme="minorHAnsi"/>
          <w:color w:val="1F3864" w:themeColor="accent1" w:themeShade="80"/>
          <w:sz w:val="28"/>
          <w:szCs w:val="28"/>
        </w:rPr>
        <w:t xml:space="preserve">The </w:t>
      </w:r>
      <w:hyperlink r:id="rId39" w:anchor=":~:text=While%20the%20idea%20of%20students,should%20contain%20fair%20terms%20and" w:history="1">
        <w:r w:rsidRPr="001A508A">
          <w:rPr>
            <w:rStyle w:val="Hyperlink"/>
            <w:rFonts w:cstheme="minorHAnsi"/>
            <w:color w:val="1F3864" w:themeColor="accent1" w:themeShade="80"/>
            <w:sz w:val="28"/>
            <w:szCs w:val="28"/>
          </w:rPr>
          <w:t>Office for Students</w:t>
        </w:r>
      </w:hyperlink>
      <w:r w:rsidRPr="001A508A">
        <w:rPr>
          <w:rStyle w:val="Hyperlink"/>
          <w:rFonts w:cstheme="minorHAnsi"/>
          <w:color w:val="1F3864" w:themeColor="accent1" w:themeShade="80"/>
          <w:sz w:val="28"/>
          <w:szCs w:val="28"/>
        </w:rPr>
        <w:t xml:space="preserve"> </w:t>
      </w:r>
      <w:r w:rsidRPr="001A508A">
        <w:rPr>
          <w:rStyle w:val="Hyperlink"/>
          <w:rFonts w:cstheme="minorHAnsi"/>
          <w:color w:val="1F3864" w:themeColor="accent1" w:themeShade="80"/>
          <w:sz w:val="28"/>
          <w:szCs w:val="28"/>
          <w:u w:val="none"/>
        </w:rPr>
        <w:t>regulates the higher education system in England, working in the interests of:-</w:t>
      </w:r>
    </w:p>
    <w:p w14:paraId="5B0B9BA8" w14:textId="77777777" w:rsidR="00AD45C3" w:rsidRPr="001A508A" w:rsidRDefault="00AD45C3" w:rsidP="007C28FB">
      <w:pPr>
        <w:numPr>
          <w:ilvl w:val="0"/>
          <w:numId w:val="1"/>
        </w:numPr>
        <w:shd w:val="clear" w:color="auto" w:fill="FFFFFF"/>
        <w:spacing w:after="20" w:line="240" w:lineRule="auto"/>
        <w:ind w:left="0" w:firstLine="0"/>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undergraduates and postgraduates</w:t>
      </w:r>
    </w:p>
    <w:p w14:paraId="675F617B" w14:textId="77777777" w:rsidR="00AD45C3" w:rsidRPr="001A508A" w:rsidRDefault="00AD45C3" w:rsidP="007C28FB">
      <w:pPr>
        <w:numPr>
          <w:ilvl w:val="0"/>
          <w:numId w:val="1"/>
        </w:numPr>
        <w:shd w:val="clear" w:color="auto" w:fill="FFFFFF"/>
        <w:spacing w:after="20" w:line="240" w:lineRule="auto"/>
        <w:ind w:left="0" w:firstLine="0"/>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students studying full-time and part-time</w:t>
      </w:r>
    </w:p>
    <w:p w14:paraId="512BA9A3" w14:textId="77777777" w:rsidR="00AD45C3" w:rsidRPr="001A508A" w:rsidRDefault="00AD45C3" w:rsidP="007C28FB">
      <w:pPr>
        <w:numPr>
          <w:ilvl w:val="0"/>
          <w:numId w:val="1"/>
        </w:numPr>
        <w:shd w:val="clear" w:color="auto" w:fill="FFFFFF"/>
        <w:spacing w:after="20" w:line="240" w:lineRule="auto"/>
        <w:ind w:left="0" w:firstLine="0"/>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those based on campus and distance learning</w:t>
      </w:r>
    </w:p>
    <w:p w14:paraId="36686734" w14:textId="77777777" w:rsidR="00E24771" w:rsidRPr="001A508A" w:rsidRDefault="00E24771" w:rsidP="007C28FB">
      <w:pPr>
        <w:shd w:val="clear" w:color="auto" w:fill="FFFFFF"/>
        <w:spacing w:after="20" w:line="240" w:lineRule="auto"/>
        <w:rPr>
          <w:rFonts w:eastAsia="Times New Roman" w:cstheme="minorHAnsi"/>
          <w:color w:val="1F3864" w:themeColor="accent1" w:themeShade="80"/>
          <w:sz w:val="28"/>
          <w:szCs w:val="28"/>
          <w:lang w:eastAsia="en-GB"/>
        </w:rPr>
      </w:pPr>
    </w:p>
    <w:p w14:paraId="3FEB09FF" w14:textId="735C48F9" w:rsidR="0089734E" w:rsidRPr="001A508A" w:rsidRDefault="0089734E" w:rsidP="007C28FB">
      <w:p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They work to:</w:t>
      </w:r>
    </w:p>
    <w:p w14:paraId="373EFEF0" w14:textId="59174ECE" w:rsidR="0089734E" w:rsidRPr="001A508A" w:rsidRDefault="0089734E" w:rsidP="00AE3D9E">
      <w:pPr>
        <w:pStyle w:val="ListParagraph"/>
        <w:numPr>
          <w:ilvl w:val="0"/>
          <w:numId w:val="19"/>
        </w:numPr>
        <w:spacing w:before="100" w:beforeAutospacing="1" w:after="100" w:afterAutospacing="1" w:line="240" w:lineRule="auto"/>
        <w:rPr>
          <w:rFonts w:eastAsia="Times New Roman" w:cstheme="minorHAnsi"/>
          <w:color w:val="1F3864" w:themeColor="accent1" w:themeShade="80"/>
          <w:sz w:val="28"/>
          <w:szCs w:val="28"/>
          <w:lang w:eastAsia="en-GB"/>
        </w:rPr>
      </w:pPr>
      <w:r w:rsidRPr="001A508A">
        <w:rPr>
          <w:rFonts w:eastAsia="Times New Roman" w:cstheme="minorHAnsi"/>
          <w:b/>
          <w:bCs/>
          <w:color w:val="1F3864" w:themeColor="accent1" w:themeShade="80"/>
          <w:sz w:val="28"/>
          <w:szCs w:val="28"/>
          <w:lang w:eastAsia="en-GB"/>
        </w:rPr>
        <w:t>Monitor Compliance:</w:t>
      </w:r>
      <w:r w:rsidRPr="001A508A">
        <w:rPr>
          <w:rFonts w:eastAsia="Times New Roman" w:cstheme="minorHAnsi"/>
          <w:color w:val="1F3864" w:themeColor="accent1" w:themeShade="80"/>
          <w:sz w:val="28"/>
          <w:szCs w:val="28"/>
          <w:lang w:eastAsia="en-GB"/>
        </w:rPr>
        <w:t xml:space="preserve"> Ensure institutions adhere to consumer law and provide value for money. </w:t>
      </w:r>
    </w:p>
    <w:p w14:paraId="441D3300" w14:textId="77777777" w:rsidR="0089734E" w:rsidRPr="001A508A" w:rsidRDefault="0089734E" w:rsidP="00AE3D9E">
      <w:pPr>
        <w:pStyle w:val="ListParagraph"/>
        <w:numPr>
          <w:ilvl w:val="0"/>
          <w:numId w:val="19"/>
        </w:numPr>
        <w:spacing w:before="100" w:beforeAutospacing="1" w:after="100" w:afterAutospacing="1" w:line="240" w:lineRule="auto"/>
        <w:rPr>
          <w:rFonts w:eastAsia="Times New Roman" w:cstheme="minorHAnsi"/>
          <w:color w:val="1F3864" w:themeColor="accent1" w:themeShade="80"/>
          <w:sz w:val="28"/>
          <w:szCs w:val="28"/>
          <w:lang w:eastAsia="en-GB"/>
        </w:rPr>
      </w:pPr>
      <w:r w:rsidRPr="001A508A">
        <w:rPr>
          <w:rFonts w:eastAsia="Times New Roman" w:cstheme="minorHAnsi"/>
          <w:b/>
          <w:bCs/>
          <w:color w:val="1F3864" w:themeColor="accent1" w:themeShade="80"/>
          <w:sz w:val="28"/>
          <w:szCs w:val="28"/>
          <w:lang w:eastAsia="en-GB"/>
        </w:rPr>
        <w:t>Provide Guidance:</w:t>
      </w:r>
      <w:r w:rsidRPr="001A508A">
        <w:rPr>
          <w:rFonts w:eastAsia="Times New Roman" w:cstheme="minorHAnsi"/>
          <w:color w:val="1F3864" w:themeColor="accent1" w:themeShade="80"/>
          <w:sz w:val="28"/>
          <w:szCs w:val="28"/>
          <w:lang w:eastAsia="en-GB"/>
        </w:rPr>
        <w:t xml:space="preserve"> Offer resources and advice to both students and institutions about their rights and responsibilities. </w:t>
      </w:r>
    </w:p>
    <w:p w14:paraId="6E3708D4" w14:textId="6E42149A" w:rsidR="0089734E" w:rsidRPr="001A508A" w:rsidRDefault="0089734E" w:rsidP="00AE3D9E">
      <w:pPr>
        <w:pStyle w:val="ListParagraph"/>
        <w:numPr>
          <w:ilvl w:val="0"/>
          <w:numId w:val="19"/>
        </w:numPr>
        <w:spacing w:before="100" w:beforeAutospacing="1" w:after="100" w:afterAutospacing="1" w:line="240" w:lineRule="auto"/>
        <w:rPr>
          <w:rFonts w:eastAsia="Times New Roman" w:cstheme="minorHAnsi"/>
          <w:color w:val="1F3864" w:themeColor="accent1" w:themeShade="80"/>
          <w:sz w:val="28"/>
          <w:szCs w:val="28"/>
          <w:lang w:eastAsia="en-GB"/>
        </w:rPr>
      </w:pPr>
      <w:r w:rsidRPr="001A508A">
        <w:rPr>
          <w:rFonts w:eastAsia="Times New Roman" w:cstheme="minorHAnsi"/>
          <w:b/>
          <w:bCs/>
          <w:color w:val="1F3864" w:themeColor="accent1" w:themeShade="80"/>
          <w:sz w:val="28"/>
          <w:szCs w:val="28"/>
          <w:lang w:eastAsia="en-GB"/>
        </w:rPr>
        <w:t>Address Breaches:</w:t>
      </w:r>
      <w:r w:rsidRPr="001A508A">
        <w:rPr>
          <w:rFonts w:eastAsia="Times New Roman" w:cstheme="minorHAnsi"/>
          <w:color w:val="1F3864" w:themeColor="accent1" w:themeShade="80"/>
          <w:sz w:val="28"/>
          <w:szCs w:val="28"/>
          <w:lang w:eastAsia="en-GB"/>
        </w:rPr>
        <w:t xml:space="preserve"> Take action if institutions fail to meet required standards, protecting student interests. </w:t>
      </w:r>
    </w:p>
    <w:p w14:paraId="6E05FFE7" w14:textId="77777777" w:rsidR="0089734E" w:rsidRPr="001A508A" w:rsidRDefault="0089734E" w:rsidP="007C28FB">
      <w:pPr>
        <w:shd w:val="clear" w:color="auto" w:fill="FFFFFF"/>
        <w:spacing w:after="20" w:line="240" w:lineRule="auto"/>
        <w:rPr>
          <w:rFonts w:eastAsia="Times New Roman" w:cstheme="minorHAnsi"/>
          <w:color w:val="1F3864" w:themeColor="accent1" w:themeShade="80"/>
          <w:sz w:val="28"/>
          <w:szCs w:val="28"/>
          <w:lang w:eastAsia="en-GB"/>
        </w:rPr>
      </w:pPr>
    </w:p>
    <w:p w14:paraId="127256A8" w14:textId="2FEB3967" w:rsidR="00AD45C3" w:rsidRPr="001A508A" w:rsidRDefault="00AD45C3" w:rsidP="007C28FB">
      <w:p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They want to make sure that students</w:t>
      </w:r>
    </w:p>
    <w:p w14:paraId="7FAA1947" w14:textId="77777777" w:rsidR="00AD45C3" w:rsidRPr="001A508A" w:rsidRDefault="00AD45C3" w:rsidP="00E24771">
      <w:pPr>
        <w:pStyle w:val="ListParagraph"/>
        <w:numPr>
          <w:ilvl w:val="0"/>
          <w:numId w:val="23"/>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are helped to </w:t>
      </w:r>
      <w:hyperlink r:id="rId40" w:tooltip="Promoting equal opportunities" w:history="1">
        <w:r w:rsidRPr="001A508A">
          <w:rPr>
            <w:rFonts w:eastAsia="Times New Roman" w:cstheme="minorHAnsi"/>
            <w:color w:val="1F3864" w:themeColor="accent1" w:themeShade="80"/>
            <w:sz w:val="28"/>
            <w:szCs w:val="28"/>
            <w:lang w:eastAsia="en-GB"/>
          </w:rPr>
          <w:t>access, succeed in, and progress from higher education</w:t>
        </w:r>
      </w:hyperlink>
    </w:p>
    <w:p w14:paraId="3B98C2BD" w14:textId="77777777" w:rsidR="00AD45C3" w:rsidRPr="001A508A" w:rsidRDefault="00AD45C3" w:rsidP="00E24771">
      <w:pPr>
        <w:pStyle w:val="ListParagraph"/>
        <w:numPr>
          <w:ilvl w:val="0"/>
          <w:numId w:val="23"/>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receive a </w:t>
      </w:r>
      <w:hyperlink r:id="rId41" w:tooltip="Student guide to quality and standards" w:history="1">
        <w:r w:rsidRPr="001A508A">
          <w:rPr>
            <w:rFonts w:eastAsia="Times New Roman" w:cstheme="minorHAnsi"/>
            <w:color w:val="1F3864" w:themeColor="accent1" w:themeShade="80"/>
            <w:sz w:val="28"/>
            <w:szCs w:val="28"/>
            <w:lang w:eastAsia="en-GB"/>
          </w:rPr>
          <w:t>high quality academic experience</w:t>
        </w:r>
      </w:hyperlink>
    </w:p>
    <w:p w14:paraId="6E738F92" w14:textId="77777777" w:rsidR="00AD45C3" w:rsidRPr="001A508A" w:rsidRDefault="00AD45C3" w:rsidP="00E24771">
      <w:pPr>
        <w:pStyle w:val="ListParagraph"/>
        <w:numPr>
          <w:ilvl w:val="0"/>
          <w:numId w:val="23"/>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have their </w:t>
      </w:r>
      <w:hyperlink r:id="rId42" w:tooltip="Student protection" w:history="1">
        <w:r w:rsidRPr="001A508A">
          <w:rPr>
            <w:rFonts w:eastAsia="Times New Roman" w:cstheme="minorHAnsi"/>
            <w:color w:val="1F3864" w:themeColor="accent1" w:themeShade="80"/>
            <w:sz w:val="28"/>
            <w:szCs w:val="28"/>
            <w:lang w:eastAsia="en-GB"/>
          </w:rPr>
          <w:t>interests protected</w:t>
        </w:r>
      </w:hyperlink>
      <w:r w:rsidRPr="001A508A">
        <w:rPr>
          <w:rFonts w:eastAsia="Times New Roman" w:cstheme="minorHAnsi"/>
          <w:color w:val="1F3864" w:themeColor="accent1" w:themeShade="80"/>
          <w:sz w:val="28"/>
          <w:szCs w:val="28"/>
          <w:lang w:eastAsia="en-GB"/>
        </w:rPr>
        <w:t> while they study</w:t>
      </w:r>
    </w:p>
    <w:p w14:paraId="6257B5BE" w14:textId="77777777" w:rsidR="00AD45C3" w:rsidRPr="001A508A" w:rsidRDefault="00AD45C3" w:rsidP="00E24771">
      <w:pPr>
        <w:pStyle w:val="ListParagraph"/>
        <w:numPr>
          <w:ilvl w:val="0"/>
          <w:numId w:val="23"/>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can progress to employment or further study, with qualifications that hold their value over time</w:t>
      </w:r>
    </w:p>
    <w:p w14:paraId="59E434D4" w14:textId="77777777" w:rsidR="00AD45C3" w:rsidRPr="001A508A" w:rsidRDefault="00AD45C3" w:rsidP="00E24771">
      <w:pPr>
        <w:pStyle w:val="ListParagraph"/>
        <w:numPr>
          <w:ilvl w:val="0"/>
          <w:numId w:val="23"/>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receive </w:t>
      </w:r>
      <w:hyperlink r:id="rId43" w:tooltip="Value for money as a student" w:history="1">
        <w:r w:rsidRPr="001A508A">
          <w:rPr>
            <w:rFonts w:eastAsia="Times New Roman" w:cstheme="minorHAnsi"/>
            <w:color w:val="1F3864" w:themeColor="accent1" w:themeShade="80"/>
            <w:sz w:val="28"/>
            <w:szCs w:val="28"/>
            <w:lang w:eastAsia="en-GB"/>
          </w:rPr>
          <w:t>value for money</w:t>
        </w:r>
      </w:hyperlink>
      <w:r w:rsidRPr="001A508A">
        <w:rPr>
          <w:rFonts w:eastAsia="Times New Roman" w:cstheme="minorHAnsi"/>
          <w:color w:val="1F3864" w:themeColor="accent1" w:themeShade="80"/>
          <w:sz w:val="28"/>
          <w:szCs w:val="28"/>
          <w:lang w:eastAsia="en-GB"/>
        </w:rPr>
        <w:t>.</w:t>
      </w:r>
    </w:p>
    <w:p w14:paraId="65349F7A" w14:textId="77777777" w:rsidR="00AD45C3" w:rsidRPr="001A508A" w:rsidRDefault="00AD45C3" w:rsidP="007C28FB">
      <w:pPr>
        <w:shd w:val="clear" w:color="auto" w:fill="FFFFFF"/>
        <w:spacing w:after="20" w:line="240" w:lineRule="auto"/>
        <w:rPr>
          <w:rFonts w:eastAsia="Times New Roman" w:cstheme="minorHAnsi"/>
          <w:color w:val="1F3864" w:themeColor="accent1" w:themeShade="80"/>
          <w:sz w:val="28"/>
          <w:szCs w:val="28"/>
          <w:lang w:eastAsia="en-GB"/>
        </w:rPr>
      </w:pPr>
    </w:p>
    <w:p w14:paraId="22CB9E0E" w14:textId="0EBAC545" w:rsidR="00AD45C3" w:rsidRPr="001A508A" w:rsidRDefault="00AD45C3" w:rsidP="007C28FB">
      <w:p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They offer guidance on:-</w:t>
      </w:r>
    </w:p>
    <w:p w14:paraId="2E2EB159" w14:textId="77777777" w:rsidR="00AD45C3" w:rsidRPr="001A508A" w:rsidRDefault="00AD45C3" w:rsidP="007C28FB">
      <w:pPr>
        <w:shd w:val="clear" w:color="auto" w:fill="FFFFFF"/>
        <w:spacing w:after="20" w:line="240" w:lineRule="auto"/>
        <w:rPr>
          <w:rFonts w:eastAsia="Times New Roman" w:cstheme="minorHAnsi"/>
          <w:color w:val="1F3864" w:themeColor="accent1" w:themeShade="80"/>
          <w:sz w:val="28"/>
          <w:szCs w:val="28"/>
          <w:lang w:eastAsia="en-GB"/>
        </w:rPr>
      </w:pPr>
    </w:p>
    <w:p w14:paraId="787B4E48" w14:textId="77777777" w:rsidR="00AD45C3" w:rsidRPr="001A508A" w:rsidRDefault="00AD45C3" w:rsidP="00E24771">
      <w:pPr>
        <w:pStyle w:val="ListParagraph"/>
        <w:numPr>
          <w:ilvl w:val="0"/>
          <w:numId w:val="22"/>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Student protection, welfare and wellbeing</w:t>
      </w:r>
    </w:p>
    <w:p w14:paraId="2D772023" w14:textId="77777777" w:rsidR="00AD45C3" w:rsidRPr="001A508A" w:rsidRDefault="00AD45C3" w:rsidP="00E24771">
      <w:pPr>
        <w:pStyle w:val="ListParagraph"/>
        <w:numPr>
          <w:ilvl w:val="0"/>
          <w:numId w:val="22"/>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Complaints, notification and the OfS’s role</w:t>
      </w:r>
    </w:p>
    <w:p w14:paraId="4E189B7B" w14:textId="3F780DAB" w:rsidR="00AD45C3" w:rsidRPr="001A508A" w:rsidRDefault="00AD45C3" w:rsidP="00E24771">
      <w:pPr>
        <w:pStyle w:val="ListParagraph"/>
        <w:numPr>
          <w:ilvl w:val="0"/>
          <w:numId w:val="22"/>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How to explore quality, standard and teaching excellence</w:t>
      </w:r>
    </w:p>
    <w:p w14:paraId="2111A370" w14:textId="77777777" w:rsidR="00AD45C3" w:rsidRPr="001A508A" w:rsidRDefault="00AD45C3" w:rsidP="00E24771">
      <w:pPr>
        <w:pStyle w:val="ListParagraph"/>
        <w:numPr>
          <w:ilvl w:val="0"/>
          <w:numId w:val="22"/>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Resources on if you are planning to study</w:t>
      </w:r>
    </w:p>
    <w:p w14:paraId="3CB7CCCA" w14:textId="77777777" w:rsidR="00AD45C3" w:rsidRPr="001A508A" w:rsidRDefault="00AD45C3" w:rsidP="00E24771">
      <w:pPr>
        <w:pStyle w:val="ListParagraph"/>
        <w:numPr>
          <w:ilvl w:val="0"/>
          <w:numId w:val="22"/>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Tackling inequalities in higher education</w:t>
      </w:r>
    </w:p>
    <w:p w14:paraId="723837B3" w14:textId="77777777" w:rsidR="00AD45C3" w:rsidRPr="001A508A" w:rsidRDefault="00AD45C3" w:rsidP="00E24771">
      <w:pPr>
        <w:pStyle w:val="ListParagraph"/>
        <w:numPr>
          <w:ilvl w:val="0"/>
          <w:numId w:val="22"/>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Finance, funding and value for money</w:t>
      </w:r>
    </w:p>
    <w:p w14:paraId="71BDB174" w14:textId="11F7443C" w:rsidR="00AD45C3" w:rsidRPr="001A508A" w:rsidRDefault="00AD45C3" w:rsidP="00E24771">
      <w:pPr>
        <w:pStyle w:val="ListParagraph"/>
        <w:numPr>
          <w:ilvl w:val="0"/>
          <w:numId w:val="22"/>
        </w:numPr>
        <w:shd w:val="clear" w:color="auto" w:fill="FFFFFF"/>
        <w:spacing w:after="20" w:line="240" w:lineRule="auto"/>
        <w:rPr>
          <w:rFonts w:eastAsia="Times New Roman" w:cstheme="minorHAnsi"/>
          <w:color w:val="1F3864" w:themeColor="accent1" w:themeShade="80"/>
          <w:sz w:val="28"/>
          <w:szCs w:val="28"/>
          <w:lang w:eastAsia="en-GB"/>
        </w:rPr>
      </w:pPr>
      <w:r w:rsidRPr="001A508A">
        <w:rPr>
          <w:rFonts w:eastAsia="Times New Roman" w:cstheme="minorHAnsi"/>
          <w:color w:val="1F3864" w:themeColor="accent1" w:themeShade="80"/>
          <w:sz w:val="28"/>
          <w:szCs w:val="28"/>
          <w:lang w:eastAsia="en-GB"/>
        </w:rPr>
        <w:t>Graduate employment guide and postgraduate opportunities</w:t>
      </w:r>
    </w:p>
    <w:p w14:paraId="64C3B9C9" w14:textId="53A84491" w:rsidR="00AD45C3" w:rsidRPr="001A508A" w:rsidRDefault="00AD45C3" w:rsidP="003F5B27">
      <w:pPr>
        <w:pStyle w:val="NormalWeb"/>
        <w:shd w:val="clear" w:color="auto" w:fill="FFFFFF"/>
        <w:spacing w:before="0" w:beforeAutospacing="0" w:after="300" w:afterAutospacing="0"/>
        <w:ind w:left="1080"/>
        <w:rPr>
          <w:rFonts w:asciiTheme="minorHAnsi" w:hAnsiTheme="minorHAnsi" w:cstheme="minorHAnsi"/>
          <w:color w:val="1F3864" w:themeColor="accent1" w:themeShade="80"/>
          <w:sz w:val="28"/>
          <w:szCs w:val="28"/>
        </w:rPr>
      </w:pPr>
    </w:p>
    <w:p w14:paraId="361D10C3" w14:textId="4C23A7D8" w:rsidR="00885FD7" w:rsidRPr="001A508A" w:rsidRDefault="00885FD7" w:rsidP="007C28FB">
      <w:pPr>
        <w:pStyle w:val="NormalWeb"/>
        <w:shd w:val="clear" w:color="auto" w:fill="FFFFFF"/>
        <w:spacing w:before="0" w:beforeAutospacing="0" w:after="300" w:afterAutospacing="0"/>
        <w:rPr>
          <w:rFonts w:asciiTheme="minorHAnsi" w:hAnsiTheme="minorHAnsi" w:cstheme="minorHAnsi"/>
          <w:color w:val="1F3864" w:themeColor="accent1" w:themeShade="80"/>
          <w:sz w:val="28"/>
          <w:szCs w:val="28"/>
        </w:rPr>
      </w:pPr>
      <w:r w:rsidRPr="001A508A">
        <w:rPr>
          <w:rFonts w:asciiTheme="minorHAnsi" w:hAnsiTheme="minorHAnsi" w:cstheme="minorHAnsi"/>
          <w:color w:val="1F3864" w:themeColor="accent1" w:themeShade="80"/>
          <w:sz w:val="28"/>
          <w:szCs w:val="28"/>
        </w:rPr>
        <w:lastRenderedPageBreak/>
        <w:t>When registering with the Office for Students, all higher education providers have to show how they’ve given due regard to guidance about how to comply with consumer law.</w:t>
      </w:r>
    </w:p>
    <w:p w14:paraId="159B2E7A" w14:textId="178E92F8" w:rsidR="00885FD7" w:rsidRPr="001A508A" w:rsidRDefault="00885FD7" w:rsidP="007C28FB">
      <w:pPr>
        <w:pStyle w:val="Heading2"/>
        <w:shd w:val="clear" w:color="auto" w:fill="FFFFFF"/>
        <w:spacing w:before="0" w:beforeAutospacing="0" w:after="300" w:afterAutospacing="0"/>
        <w:rPr>
          <w:rFonts w:asciiTheme="minorHAnsi" w:hAnsiTheme="minorHAnsi" w:cstheme="minorHAnsi"/>
          <w:color w:val="1F3864" w:themeColor="accent1" w:themeShade="80"/>
          <w:sz w:val="28"/>
          <w:szCs w:val="28"/>
        </w:rPr>
      </w:pPr>
      <w:bookmarkStart w:id="39" w:name="_Toc197682736"/>
      <w:bookmarkStart w:id="40" w:name="_Toc197683115"/>
      <w:bookmarkStart w:id="41" w:name="_Toc197683161"/>
      <w:r w:rsidRPr="001A508A">
        <w:rPr>
          <w:rFonts w:asciiTheme="minorHAnsi" w:hAnsiTheme="minorHAnsi" w:cstheme="minorHAnsi"/>
          <w:color w:val="1F3864" w:themeColor="accent1" w:themeShade="80"/>
          <w:sz w:val="28"/>
          <w:szCs w:val="28"/>
        </w:rPr>
        <w:t>The OfS expectations for students</w:t>
      </w:r>
      <w:r w:rsidR="00E24771" w:rsidRPr="001A508A">
        <w:rPr>
          <w:rFonts w:asciiTheme="minorHAnsi" w:hAnsiTheme="minorHAnsi" w:cstheme="minorHAnsi"/>
          <w:color w:val="1F3864" w:themeColor="accent1" w:themeShade="80"/>
          <w:sz w:val="28"/>
          <w:szCs w:val="28"/>
        </w:rPr>
        <w:t>:-</w:t>
      </w:r>
      <w:bookmarkEnd w:id="39"/>
      <w:bookmarkEnd w:id="40"/>
      <w:bookmarkEnd w:id="41"/>
    </w:p>
    <w:p w14:paraId="7D52C5B9" w14:textId="6449B730" w:rsidR="00885FD7" w:rsidRPr="001A508A" w:rsidRDefault="00885FD7" w:rsidP="007C28FB">
      <w:pPr>
        <w:pStyle w:val="NormalWeb"/>
        <w:shd w:val="clear" w:color="auto" w:fill="FFFFFF"/>
        <w:spacing w:before="0" w:beforeAutospacing="0" w:after="300" w:afterAutospacing="0"/>
        <w:rPr>
          <w:rFonts w:asciiTheme="minorHAnsi" w:hAnsiTheme="minorHAnsi" w:cstheme="minorHAnsi"/>
          <w:color w:val="1F3864" w:themeColor="accent1" w:themeShade="80"/>
          <w:sz w:val="28"/>
          <w:szCs w:val="28"/>
        </w:rPr>
      </w:pPr>
      <w:r w:rsidRPr="001A508A">
        <w:rPr>
          <w:rFonts w:asciiTheme="minorHAnsi" w:hAnsiTheme="minorHAnsi" w:cstheme="minorHAnsi"/>
          <w:color w:val="1F3864" w:themeColor="accent1" w:themeShade="80"/>
          <w:sz w:val="28"/>
          <w:szCs w:val="28"/>
        </w:rPr>
        <w:t>expect providers to make sure that: </w:t>
      </w:r>
    </w:p>
    <w:p w14:paraId="6B784E61" w14:textId="77777777" w:rsidR="00885FD7" w:rsidRPr="001A508A" w:rsidRDefault="00885FD7" w:rsidP="00E24771">
      <w:pPr>
        <w:pStyle w:val="ListParagraph"/>
        <w:numPr>
          <w:ilvl w:val="0"/>
          <w:numId w:val="24"/>
        </w:numPr>
        <w:shd w:val="clear" w:color="auto" w:fill="FFFFFF"/>
        <w:spacing w:before="100" w:beforeAutospacing="1" w:after="150" w:line="240" w:lineRule="auto"/>
        <w:rPr>
          <w:rFonts w:cstheme="minorHAnsi"/>
          <w:color w:val="1F3864" w:themeColor="accent1" w:themeShade="80"/>
          <w:sz w:val="28"/>
          <w:szCs w:val="28"/>
        </w:rPr>
      </w:pPr>
      <w:r w:rsidRPr="001A508A">
        <w:rPr>
          <w:rFonts w:cstheme="minorHAnsi"/>
          <w:color w:val="1F3864" w:themeColor="accent1" w:themeShade="80"/>
          <w:sz w:val="28"/>
          <w:szCs w:val="28"/>
        </w:rPr>
        <w:t>prospective students can access the information they need to make the choices that are best for them</w:t>
      </w:r>
    </w:p>
    <w:p w14:paraId="0163C8F7" w14:textId="77777777" w:rsidR="00885FD7" w:rsidRPr="001A508A" w:rsidRDefault="00885FD7" w:rsidP="00E24771">
      <w:pPr>
        <w:pStyle w:val="ListParagraph"/>
        <w:numPr>
          <w:ilvl w:val="0"/>
          <w:numId w:val="24"/>
        </w:numPr>
        <w:shd w:val="clear" w:color="auto" w:fill="FFFFFF"/>
        <w:spacing w:before="100" w:beforeAutospacing="1" w:after="150" w:line="240" w:lineRule="auto"/>
        <w:rPr>
          <w:rFonts w:cstheme="minorHAnsi"/>
          <w:color w:val="1F3864" w:themeColor="accent1" w:themeShade="80"/>
          <w:sz w:val="28"/>
          <w:szCs w:val="28"/>
        </w:rPr>
      </w:pPr>
      <w:r w:rsidRPr="001A508A">
        <w:rPr>
          <w:rFonts w:cstheme="minorHAnsi"/>
          <w:color w:val="1F3864" w:themeColor="accent1" w:themeShade="80"/>
          <w:sz w:val="28"/>
          <w:szCs w:val="28"/>
        </w:rPr>
        <w:t>all students understand what they can expect in terms of teaching and support</w:t>
      </w:r>
    </w:p>
    <w:p w14:paraId="6C216A98" w14:textId="77777777" w:rsidR="00885FD7" w:rsidRPr="001A508A" w:rsidRDefault="00885FD7" w:rsidP="00E24771">
      <w:pPr>
        <w:pStyle w:val="ListParagraph"/>
        <w:numPr>
          <w:ilvl w:val="0"/>
          <w:numId w:val="24"/>
        </w:numPr>
        <w:shd w:val="clear" w:color="auto" w:fill="FFFFFF"/>
        <w:spacing w:before="100" w:beforeAutospacing="1" w:after="150" w:line="240" w:lineRule="auto"/>
        <w:rPr>
          <w:rFonts w:cstheme="minorHAnsi"/>
          <w:color w:val="1F3864" w:themeColor="accent1" w:themeShade="80"/>
          <w:sz w:val="28"/>
          <w:szCs w:val="28"/>
        </w:rPr>
      </w:pPr>
      <w:r w:rsidRPr="001A508A">
        <w:rPr>
          <w:rFonts w:cstheme="minorHAnsi"/>
          <w:color w:val="1F3864" w:themeColor="accent1" w:themeShade="80"/>
          <w:sz w:val="28"/>
          <w:szCs w:val="28"/>
        </w:rPr>
        <w:t>students have access to clear, accurate and timely information at all stages of their education, including information about course content, structure and total course costs</w:t>
      </w:r>
    </w:p>
    <w:p w14:paraId="59033245" w14:textId="77777777" w:rsidR="00885FD7" w:rsidRPr="001A508A" w:rsidRDefault="00885FD7" w:rsidP="00E24771">
      <w:pPr>
        <w:pStyle w:val="ListParagraph"/>
        <w:numPr>
          <w:ilvl w:val="0"/>
          <w:numId w:val="24"/>
        </w:numPr>
        <w:shd w:val="clear" w:color="auto" w:fill="FFFFFF"/>
        <w:spacing w:before="100" w:beforeAutospacing="1" w:after="150" w:line="240" w:lineRule="auto"/>
        <w:rPr>
          <w:rFonts w:cstheme="minorHAnsi"/>
          <w:color w:val="1F3864" w:themeColor="accent1" w:themeShade="80"/>
          <w:sz w:val="28"/>
          <w:szCs w:val="28"/>
        </w:rPr>
      </w:pPr>
      <w:r w:rsidRPr="001A508A">
        <w:rPr>
          <w:rFonts w:cstheme="minorHAnsi"/>
          <w:color w:val="1F3864" w:themeColor="accent1" w:themeShade="80"/>
          <w:sz w:val="28"/>
          <w:szCs w:val="28"/>
        </w:rPr>
        <w:t>contracts are understandable, fair and transparent</w:t>
      </w:r>
    </w:p>
    <w:p w14:paraId="64C508D5" w14:textId="66BA535F" w:rsidR="00CC486D" w:rsidRPr="001A508A" w:rsidRDefault="00885FD7" w:rsidP="00E24771">
      <w:pPr>
        <w:pStyle w:val="ListParagraph"/>
        <w:numPr>
          <w:ilvl w:val="0"/>
          <w:numId w:val="24"/>
        </w:numPr>
        <w:shd w:val="clear" w:color="auto" w:fill="FFFFFF"/>
        <w:spacing w:before="100" w:beforeAutospacing="1" w:after="150" w:line="240" w:lineRule="auto"/>
        <w:rPr>
          <w:rFonts w:cstheme="minorHAnsi"/>
          <w:color w:val="1F3864" w:themeColor="accent1" w:themeShade="80"/>
          <w:sz w:val="28"/>
          <w:szCs w:val="28"/>
        </w:rPr>
      </w:pPr>
      <w:r w:rsidRPr="001A508A">
        <w:rPr>
          <w:rFonts w:cstheme="minorHAnsi"/>
          <w:color w:val="1F3864" w:themeColor="accent1" w:themeShade="80"/>
          <w:sz w:val="28"/>
          <w:szCs w:val="28"/>
        </w:rPr>
        <w:t>if things do go wrong, students have access to a user-friendly complaints process.</w:t>
      </w:r>
    </w:p>
    <w:p w14:paraId="464EA2B3" w14:textId="77777777" w:rsidR="0089734E" w:rsidRPr="001A508A" w:rsidRDefault="0089734E" w:rsidP="007C28FB">
      <w:pPr>
        <w:shd w:val="clear" w:color="auto" w:fill="FFFFFF"/>
        <w:spacing w:before="100" w:beforeAutospacing="1" w:after="150" w:line="240" w:lineRule="auto"/>
        <w:rPr>
          <w:rFonts w:cstheme="minorHAnsi"/>
          <w:color w:val="1F3864" w:themeColor="accent1" w:themeShade="80"/>
          <w:sz w:val="28"/>
          <w:szCs w:val="28"/>
        </w:rPr>
      </w:pPr>
    </w:p>
    <w:p w14:paraId="76883F01" w14:textId="058CC0C1" w:rsidR="009F5FBE" w:rsidRPr="001A508A" w:rsidRDefault="009F5FBE" w:rsidP="007C28FB">
      <w:pPr>
        <w:spacing w:after="20"/>
        <w:rPr>
          <w:rFonts w:cstheme="minorHAnsi"/>
          <w:b/>
          <w:bCs/>
          <w:color w:val="1F3864" w:themeColor="accent1" w:themeShade="80"/>
          <w:sz w:val="32"/>
          <w:szCs w:val="32"/>
          <w:u w:val="single"/>
        </w:rPr>
      </w:pPr>
      <w:r w:rsidRPr="001A508A">
        <w:rPr>
          <w:rFonts w:cstheme="minorHAnsi"/>
          <w:b/>
          <w:bCs/>
          <w:color w:val="1F3864" w:themeColor="accent1" w:themeShade="80"/>
          <w:sz w:val="32"/>
          <w:szCs w:val="32"/>
          <w:u w:val="single"/>
        </w:rPr>
        <w:t>Resources</w:t>
      </w:r>
    </w:p>
    <w:p w14:paraId="63E60119" w14:textId="783D9312" w:rsidR="009F5FBE" w:rsidRDefault="007548C4" w:rsidP="007C28FB">
      <w:pPr>
        <w:shd w:val="clear" w:color="auto" w:fill="FFFFFF"/>
        <w:spacing w:after="600" w:line="240" w:lineRule="auto"/>
        <w:outlineLvl w:val="0"/>
        <w:rPr>
          <w:rStyle w:val="Hyperlink"/>
          <w:rFonts w:eastAsia="Times New Roman" w:cstheme="minorHAnsi"/>
          <w:spacing w:val="-15"/>
          <w:kern w:val="36"/>
          <w:sz w:val="28"/>
          <w:szCs w:val="28"/>
          <w:lang w:eastAsia="en-GB"/>
        </w:rPr>
      </w:pPr>
      <w:hyperlink r:id="rId44" w:history="1">
        <w:bookmarkStart w:id="42" w:name="_Toc197682737"/>
        <w:bookmarkStart w:id="43" w:name="_Toc197683116"/>
        <w:bookmarkStart w:id="44" w:name="_Toc197683162"/>
        <w:r w:rsidR="009F5FBE" w:rsidRPr="001A508A">
          <w:rPr>
            <w:rStyle w:val="Hyperlink"/>
            <w:rFonts w:eastAsia="Times New Roman" w:cstheme="minorHAnsi"/>
            <w:spacing w:val="-15"/>
            <w:kern w:val="36"/>
            <w:sz w:val="28"/>
            <w:szCs w:val="28"/>
            <w:lang w:eastAsia="en-GB"/>
          </w:rPr>
          <w:t>OfS Protecting students as consumers</w:t>
        </w:r>
        <w:bookmarkEnd w:id="42"/>
        <w:bookmarkEnd w:id="43"/>
        <w:bookmarkEnd w:id="44"/>
      </w:hyperlink>
    </w:p>
    <w:p w14:paraId="6D401F49" w14:textId="4CE5ED4D" w:rsidR="00B46BDB" w:rsidRDefault="00B46BDB">
      <w:pPr>
        <w:rPr>
          <w:rFonts w:eastAsia="Times New Roman" w:cstheme="minorHAnsi"/>
          <w:color w:val="002554"/>
          <w:spacing w:val="-15"/>
          <w:kern w:val="36"/>
          <w:sz w:val="28"/>
          <w:szCs w:val="28"/>
          <w:lang w:eastAsia="en-GB"/>
        </w:rPr>
      </w:pPr>
      <w:r>
        <w:rPr>
          <w:rFonts w:eastAsia="Times New Roman" w:cstheme="minorHAnsi"/>
          <w:color w:val="002554"/>
          <w:spacing w:val="-15"/>
          <w:kern w:val="36"/>
          <w:sz w:val="28"/>
          <w:szCs w:val="28"/>
          <w:lang w:eastAsia="en-GB"/>
        </w:rPr>
        <w:br w:type="page"/>
      </w:r>
    </w:p>
    <w:p w14:paraId="7F43DA94" w14:textId="375E7E2B" w:rsidR="00E83206" w:rsidRPr="001A508A" w:rsidRDefault="00E83206" w:rsidP="007C28FB">
      <w:pPr>
        <w:spacing w:after="20"/>
        <w:rPr>
          <w:rFonts w:eastAsia="Times New Roman" w:cstheme="minorHAnsi"/>
          <w:b/>
          <w:bCs/>
          <w:color w:val="7030A0"/>
          <w:sz w:val="36"/>
          <w:szCs w:val="36"/>
          <w:u w:val="single"/>
          <w:lang w:eastAsia="en-GB"/>
        </w:rPr>
      </w:pPr>
      <w:r w:rsidRPr="001A508A">
        <w:rPr>
          <w:rFonts w:eastAsia="Times New Roman" w:cstheme="minorHAnsi"/>
          <w:b/>
          <w:bCs/>
          <w:noProof/>
          <w:color w:val="7030A0"/>
          <w:sz w:val="36"/>
          <w:szCs w:val="36"/>
          <w:u w:val="single"/>
          <w:lang w:eastAsia="en-GB"/>
        </w:rPr>
        <w:lastRenderedPageBreak/>
        <w:drawing>
          <wp:inline distT="0" distB="0" distL="0" distR="0" wp14:anchorId="3F1B0F83" wp14:editId="0C2EF0E8">
            <wp:extent cx="1943371" cy="86689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943371" cy="866896"/>
                    </a:xfrm>
                    <a:prstGeom prst="rect">
                      <a:avLst/>
                    </a:prstGeom>
                  </pic:spPr>
                </pic:pic>
              </a:graphicData>
            </a:graphic>
          </wp:inline>
        </w:drawing>
      </w:r>
    </w:p>
    <w:p w14:paraId="7D1D3B0C" w14:textId="392944DE" w:rsidR="006E640B" w:rsidRPr="001A508A" w:rsidRDefault="006E640B" w:rsidP="00710A4B">
      <w:pPr>
        <w:pStyle w:val="AdviceTemplateStyles"/>
      </w:pPr>
      <w:bookmarkStart w:id="45" w:name="_Toc197682738"/>
      <w:bookmarkStart w:id="46" w:name="_Toc197683117"/>
      <w:bookmarkStart w:id="47" w:name="_Toc197683163"/>
      <w:r w:rsidRPr="00677174">
        <w:rPr>
          <w:color w:val="7030A0"/>
        </w:rPr>
        <w:t>Office of the Independent Adjudicator (OIA)</w:t>
      </w:r>
      <w:bookmarkEnd w:id="45"/>
      <w:bookmarkEnd w:id="46"/>
      <w:bookmarkEnd w:id="47"/>
      <w:r w:rsidRPr="00677174">
        <w:rPr>
          <w:color w:val="7030A0"/>
        </w:rPr>
        <w:t xml:space="preserve"> </w:t>
      </w:r>
    </w:p>
    <w:p w14:paraId="656F2B9A" w14:textId="29573B93" w:rsidR="006E640B" w:rsidRPr="001A508A" w:rsidRDefault="006E640B" w:rsidP="007C28FB">
      <w:p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color w:val="7030A0"/>
          <w:sz w:val="28"/>
          <w:szCs w:val="28"/>
          <w:lang w:eastAsia="en-GB"/>
        </w:rPr>
        <w:t xml:space="preserve">The </w:t>
      </w:r>
      <w:hyperlink r:id="rId46" w:history="1">
        <w:r w:rsidRPr="009C07B0">
          <w:rPr>
            <w:rStyle w:val="Hyperlink"/>
            <w:rFonts w:eastAsia="Times New Roman" w:cstheme="minorHAnsi"/>
            <w:sz w:val="28"/>
            <w:szCs w:val="28"/>
            <w:lang w:eastAsia="en-GB"/>
          </w:rPr>
          <w:t>OIA</w:t>
        </w:r>
      </w:hyperlink>
      <w:r w:rsidRPr="001A508A">
        <w:rPr>
          <w:rFonts w:eastAsia="Times New Roman" w:cstheme="minorHAnsi"/>
          <w:color w:val="7030A0"/>
          <w:sz w:val="28"/>
          <w:szCs w:val="28"/>
          <w:lang w:eastAsia="en-GB"/>
        </w:rPr>
        <w:t xml:space="preserve"> is responsible for handling student complaints about universities, colleges, and other higher education providers. While the OIA does not create laws or university policies, it ensures that students are treated fairly and that institutions follow their own procedures correctly.</w:t>
      </w:r>
    </w:p>
    <w:p w14:paraId="74E890AD" w14:textId="77777777" w:rsidR="006E640B" w:rsidRPr="001A508A" w:rsidRDefault="006E640B" w:rsidP="007C28FB">
      <w:pPr>
        <w:spacing w:before="100" w:beforeAutospacing="1" w:after="100" w:afterAutospacing="1" w:line="240" w:lineRule="auto"/>
        <w:outlineLvl w:val="2"/>
        <w:rPr>
          <w:rFonts w:eastAsia="Times New Roman" w:cstheme="minorHAnsi"/>
          <w:color w:val="7030A0"/>
          <w:sz w:val="28"/>
          <w:szCs w:val="28"/>
          <w:u w:val="single"/>
          <w:lang w:eastAsia="en-GB"/>
        </w:rPr>
      </w:pPr>
      <w:bookmarkStart w:id="48" w:name="_Toc197682739"/>
      <w:bookmarkStart w:id="49" w:name="_Toc197683118"/>
      <w:bookmarkStart w:id="50" w:name="_Toc197683164"/>
      <w:r w:rsidRPr="001A508A">
        <w:rPr>
          <w:rFonts w:eastAsia="Times New Roman" w:cstheme="minorHAnsi"/>
          <w:color w:val="7030A0"/>
          <w:sz w:val="28"/>
          <w:szCs w:val="28"/>
          <w:u w:val="single"/>
          <w:lang w:eastAsia="en-GB"/>
        </w:rPr>
        <w:t>Key Student Rights According to the OIA:</w:t>
      </w:r>
      <w:bookmarkEnd w:id="48"/>
      <w:bookmarkEnd w:id="49"/>
      <w:bookmarkEnd w:id="50"/>
    </w:p>
    <w:p w14:paraId="190345F8" w14:textId="77777777" w:rsidR="006E640B" w:rsidRPr="001A508A" w:rsidRDefault="006E640B" w:rsidP="00E24771">
      <w:pPr>
        <w:pStyle w:val="ListParagraph"/>
        <w:numPr>
          <w:ilvl w:val="0"/>
          <w:numId w:val="25"/>
        </w:num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b/>
          <w:bCs/>
          <w:color w:val="7030A0"/>
          <w:sz w:val="28"/>
          <w:szCs w:val="28"/>
          <w:lang w:eastAsia="en-GB"/>
        </w:rPr>
        <w:t>Fair Treatment</w:t>
      </w:r>
      <w:r w:rsidRPr="001A508A">
        <w:rPr>
          <w:rFonts w:eastAsia="Times New Roman" w:cstheme="minorHAnsi"/>
          <w:color w:val="7030A0"/>
          <w:sz w:val="28"/>
          <w:szCs w:val="28"/>
          <w:lang w:eastAsia="en-GB"/>
        </w:rPr>
        <w:t xml:space="preserve"> – Universities must follow their own policies and procedures fairly, without bias or discrimination.</w:t>
      </w:r>
    </w:p>
    <w:p w14:paraId="2D9FFE28" w14:textId="77777777" w:rsidR="006E640B" w:rsidRPr="001A508A" w:rsidRDefault="006E640B" w:rsidP="00E24771">
      <w:pPr>
        <w:pStyle w:val="ListParagraph"/>
        <w:numPr>
          <w:ilvl w:val="0"/>
          <w:numId w:val="25"/>
        </w:num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b/>
          <w:bCs/>
          <w:color w:val="7030A0"/>
          <w:sz w:val="28"/>
          <w:szCs w:val="28"/>
          <w:lang w:eastAsia="en-GB"/>
        </w:rPr>
        <w:t>Right to Complain</w:t>
      </w:r>
      <w:r w:rsidRPr="001A508A">
        <w:rPr>
          <w:rFonts w:eastAsia="Times New Roman" w:cstheme="minorHAnsi"/>
          <w:color w:val="7030A0"/>
          <w:sz w:val="28"/>
          <w:szCs w:val="28"/>
          <w:lang w:eastAsia="en-GB"/>
        </w:rPr>
        <w:t xml:space="preserve"> – Students can complain to their university about academic issues, disciplinary actions, or service quality. If they are unhappy with the university’s response, they can escalate their complaint to the OIA.</w:t>
      </w:r>
    </w:p>
    <w:p w14:paraId="6DE60DCF" w14:textId="77777777" w:rsidR="006E640B" w:rsidRPr="001A508A" w:rsidRDefault="006E640B" w:rsidP="00E24771">
      <w:pPr>
        <w:pStyle w:val="ListParagraph"/>
        <w:numPr>
          <w:ilvl w:val="0"/>
          <w:numId w:val="25"/>
        </w:num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b/>
          <w:bCs/>
          <w:color w:val="7030A0"/>
          <w:sz w:val="28"/>
          <w:szCs w:val="28"/>
          <w:lang w:eastAsia="en-GB"/>
        </w:rPr>
        <w:t>Right to Appeal</w:t>
      </w:r>
      <w:r w:rsidRPr="001A508A">
        <w:rPr>
          <w:rFonts w:eastAsia="Times New Roman" w:cstheme="minorHAnsi"/>
          <w:color w:val="7030A0"/>
          <w:sz w:val="28"/>
          <w:szCs w:val="28"/>
          <w:lang w:eastAsia="en-GB"/>
        </w:rPr>
        <w:t xml:space="preserve"> – Students should have access to fair appeals processes for academic decisions, disciplinary matters, or other grievances.</w:t>
      </w:r>
    </w:p>
    <w:p w14:paraId="2DACB0C4" w14:textId="77777777" w:rsidR="006E640B" w:rsidRPr="001A508A" w:rsidRDefault="006E640B" w:rsidP="00E24771">
      <w:pPr>
        <w:pStyle w:val="ListParagraph"/>
        <w:numPr>
          <w:ilvl w:val="0"/>
          <w:numId w:val="25"/>
        </w:num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b/>
          <w:bCs/>
          <w:color w:val="7030A0"/>
          <w:sz w:val="28"/>
          <w:szCs w:val="28"/>
          <w:lang w:eastAsia="en-GB"/>
        </w:rPr>
        <w:t>Access to Clear Policies</w:t>
      </w:r>
      <w:r w:rsidRPr="001A508A">
        <w:rPr>
          <w:rFonts w:eastAsia="Times New Roman" w:cstheme="minorHAnsi"/>
          <w:color w:val="7030A0"/>
          <w:sz w:val="28"/>
          <w:szCs w:val="28"/>
          <w:lang w:eastAsia="en-GB"/>
        </w:rPr>
        <w:t xml:space="preserve"> – Universities must have clear, transparent rules on academic performance, disciplinary procedures, fees, and complaints.</w:t>
      </w:r>
    </w:p>
    <w:p w14:paraId="55061EB3" w14:textId="77777777" w:rsidR="006E640B" w:rsidRPr="001A508A" w:rsidRDefault="006E640B" w:rsidP="00E24771">
      <w:pPr>
        <w:pStyle w:val="ListParagraph"/>
        <w:numPr>
          <w:ilvl w:val="0"/>
          <w:numId w:val="25"/>
        </w:num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b/>
          <w:bCs/>
          <w:color w:val="7030A0"/>
          <w:sz w:val="28"/>
          <w:szCs w:val="28"/>
          <w:lang w:eastAsia="en-GB"/>
        </w:rPr>
        <w:t>Reasonable Adjustments for Disabilities</w:t>
      </w:r>
      <w:r w:rsidRPr="001A508A">
        <w:rPr>
          <w:rFonts w:eastAsia="Times New Roman" w:cstheme="minorHAnsi"/>
          <w:color w:val="7030A0"/>
          <w:sz w:val="28"/>
          <w:szCs w:val="28"/>
          <w:lang w:eastAsia="en-GB"/>
        </w:rPr>
        <w:t xml:space="preserve"> – Institutions must provide appropriate support and accommodations for students with disabilities.</w:t>
      </w:r>
    </w:p>
    <w:p w14:paraId="66D4AE83" w14:textId="77777777" w:rsidR="006E640B" w:rsidRPr="001A508A" w:rsidRDefault="006E640B" w:rsidP="00E24771">
      <w:pPr>
        <w:pStyle w:val="ListParagraph"/>
        <w:numPr>
          <w:ilvl w:val="0"/>
          <w:numId w:val="25"/>
        </w:num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b/>
          <w:bCs/>
          <w:color w:val="7030A0"/>
          <w:sz w:val="28"/>
          <w:szCs w:val="28"/>
          <w:lang w:eastAsia="en-GB"/>
        </w:rPr>
        <w:t>Consumer Rights</w:t>
      </w:r>
      <w:r w:rsidRPr="001A508A">
        <w:rPr>
          <w:rFonts w:eastAsia="Times New Roman" w:cstheme="minorHAnsi"/>
          <w:color w:val="7030A0"/>
          <w:sz w:val="28"/>
          <w:szCs w:val="28"/>
          <w:lang w:eastAsia="en-GB"/>
        </w:rPr>
        <w:t xml:space="preserve"> – Universities must deliver courses and services as promised in their prospectuses and marketing materials. If significant changes are made, students should be consulted.</w:t>
      </w:r>
    </w:p>
    <w:p w14:paraId="0837D09A" w14:textId="562393A3" w:rsidR="006E640B" w:rsidRPr="001A508A" w:rsidRDefault="006E640B" w:rsidP="00E24771">
      <w:pPr>
        <w:pStyle w:val="ListParagraph"/>
        <w:numPr>
          <w:ilvl w:val="0"/>
          <w:numId w:val="25"/>
        </w:num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b/>
          <w:bCs/>
          <w:color w:val="7030A0"/>
          <w:sz w:val="28"/>
          <w:szCs w:val="28"/>
          <w:lang w:eastAsia="en-GB"/>
        </w:rPr>
        <w:t>Protection Against Unfair Academic Decisions</w:t>
      </w:r>
      <w:r w:rsidRPr="001A508A">
        <w:rPr>
          <w:rFonts w:eastAsia="Times New Roman" w:cstheme="minorHAnsi"/>
          <w:color w:val="7030A0"/>
          <w:sz w:val="28"/>
          <w:szCs w:val="28"/>
          <w:lang w:eastAsia="en-GB"/>
        </w:rPr>
        <w:t xml:space="preserve"> – The OIA reviews cases where students believe they have been unfairly </w:t>
      </w:r>
      <w:r w:rsidR="0063141C">
        <w:rPr>
          <w:rFonts w:eastAsia="Times New Roman" w:cstheme="minorHAnsi"/>
          <w:color w:val="7030A0"/>
          <w:sz w:val="28"/>
          <w:szCs w:val="28"/>
          <w:lang w:eastAsia="en-GB"/>
        </w:rPr>
        <w:t>penalised</w:t>
      </w:r>
      <w:r w:rsidRPr="001A508A">
        <w:rPr>
          <w:rFonts w:eastAsia="Times New Roman" w:cstheme="minorHAnsi"/>
          <w:color w:val="7030A0"/>
          <w:sz w:val="28"/>
          <w:szCs w:val="28"/>
          <w:lang w:eastAsia="en-GB"/>
        </w:rPr>
        <w:t xml:space="preserve"> in assessments, grading, or disciplinary actions.</w:t>
      </w:r>
    </w:p>
    <w:p w14:paraId="604A64D5" w14:textId="4FFD1633" w:rsidR="006E640B" w:rsidRDefault="006E640B" w:rsidP="00E24771">
      <w:pPr>
        <w:pStyle w:val="ListParagraph"/>
        <w:numPr>
          <w:ilvl w:val="0"/>
          <w:numId w:val="25"/>
        </w:numPr>
        <w:spacing w:before="100" w:beforeAutospacing="1" w:after="100" w:afterAutospacing="1" w:line="240" w:lineRule="auto"/>
        <w:rPr>
          <w:rFonts w:eastAsia="Times New Roman" w:cstheme="minorHAnsi"/>
          <w:color w:val="7030A0"/>
          <w:sz w:val="28"/>
          <w:szCs w:val="28"/>
          <w:lang w:eastAsia="en-GB"/>
        </w:rPr>
      </w:pPr>
      <w:r w:rsidRPr="001A508A">
        <w:rPr>
          <w:rFonts w:eastAsia="Times New Roman" w:cstheme="minorHAnsi"/>
          <w:b/>
          <w:bCs/>
          <w:color w:val="7030A0"/>
          <w:sz w:val="28"/>
          <w:szCs w:val="28"/>
          <w:lang w:eastAsia="en-GB"/>
        </w:rPr>
        <w:t>Compensation in Cases of Maladministration</w:t>
      </w:r>
      <w:r w:rsidRPr="001A508A">
        <w:rPr>
          <w:rFonts w:eastAsia="Times New Roman" w:cstheme="minorHAnsi"/>
          <w:color w:val="7030A0"/>
          <w:sz w:val="28"/>
          <w:szCs w:val="28"/>
          <w:lang w:eastAsia="en-GB"/>
        </w:rPr>
        <w:t xml:space="preserve"> – If a university is found to have acted unfairly or in breach of its policies, the OIA can recommend compensation or corrective actions.</w:t>
      </w:r>
    </w:p>
    <w:p w14:paraId="3B4984E9" w14:textId="7F201F08" w:rsidR="00471993" w:rsidRDefault="00471993" w:rsidP="00471993">
      <w:pPr>
        <w:spacing w:before="100" w:beforeAutospacing="1" w:after="100" w:afterAutospacing="1" w:line="240" w:lineRule="auto"/>
        <w:rPr>
          <w:rFonts w:eastAsia="Times New Roman" w:cstheme="minorHAnsi"/>
          <w:color w:val="7030A0"/>
          <w:sz w:val="28"/>
          <w:szCs w:val="28"/>
          <w:lang w:eastAsia="en-GB"/>
        </w:rPr>
      </w:pPr>
    </w:p>
    <w:p w14:paraId="0E53645B" w14:textId="77777777" w:rsidR="00471993" w:rsidRPr="00471993" w:rsidRDefault="00471993" w:rsidP="00471993">
      <w:pPr>
        <w:spacing w:before="100" w:beforeAutospacing="1" w:after="100" w:afterAutospacing="1" w:line="240" w:lineRule="auto"/>
        <w:rPr>
          <w:rFonts w:eastAsia="Times New Roman" w:cstheme="minorHAnsi"/>
          <w:color w:val="7030A0"/>
          <w:sz w:val="28"/>
          <w:szCs w:val="28"/>
          <w:lang w:eastAsia="en-GB"/>
        </w:rPr>
      </w:pPr>
    </w:p>
    <w:p w14:paraId="66F659D5" w14:textId="77777777" w:rsidR="00651B59" w:rsidRPr="001A508A" w:rsidRDefault="00651B59" w:rsidP="007C28FB">
      <w:pPr>
        <w:spacing w:after="20"/>
        <w:rPr>
          <w:rStyle w:val="Strong"/>
          <w:rFonts w:cstheme="minorHAnsi"/>
          <w:sz w:val="32"/>
          <w:szCs w:val="32"/>
          <w:u w:val="single"/>
        </w:rPr>
      </w:pPr>
    </w:p>
    <w:p w14:paraId="40BA055B" w14:textId="50E77D2D" w:rsidR="00651B59" w:rsidRPr="001A508A" w:rsidRDefault="00651B59" w:rsidP="007C28FB">
      <w:pPr>
        <w:spacing w:after="20"/>
        <w:rPr>
          <w:rStyle w:val="Strong"/>
          <w:rFonts w:cstheme="minorHAnsi"/>
          <w:sz w:val="32"/>
          <w:szCs w:val="32"/>
          <w:u w:val="single"/>
        </w:rPr>
      </w:pPr>
      <w:r w:rsidRPr="001A508A">
        <w:rPr>
          <w:rStyle w:val="Strong"/>
          <w:rFonts w:cstheme="minorHAnsi"/>
          <w:noProof/>
          <w:sz w:val="32"/>
          <w:szCs w:val="32"/>
        </w:rPr>
        <w:lastRenderedPageBreak/>
        <w:drawing>
          <wp:inline distT="0" distB="0" distL="0" distR="0" wp14:anchorId="5BBA145E" wp14:editId="0CAC3F01">
            <wp:extent cx="2248214" cy="124794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248214" cy="1247949"/>
                    </a:xfrm>
                    <a:prstGeom prst="rect">
                      <a:avLst/>
                    </a:prstGeom>
                  </pic:spPr>
                </pic:pic>
              </a:graphicData>
            </a:graphic>
          </wp:inline>
        </w:drawing>
      </w:r>
    </w:p>
    <w:p w14:paraId="6D319A91" w14:textId="13E12E4D" w:rsidR="006E640B" w:rsidRPr="001A508A" w:rsidRDefault="006E640B" w:rsidP="00710A4B">
      <w:pPr>
        <w:pStyle w:val="AdviceTemplateStyles"/>
      </w:pPr>
      <w:bookmarkStart w:id="51" w:name="_Toc197682740"/>
      <w:bookmarkStart w:id="52" w:name="_Toc197683119"/>
      <w:bookmarkStart w:id="53" w:name="_Toc197683165"/>
      <w:r w:rsidRPr="001A508A">
        <w:rPr>
          <w:rStyle w:val="Strong"/>
          <w:color w:val="5B9BD5" w:themeColor="accent5"/>
        </w:rPr>
        <w:t>Competition and Markets Authority (CMA)</w:t>
      </w:r>
      <w:bookmarkEnd w:id="51"/>
      <w:bookmarkEnd w:id="52"/>
      <w:bookmarkEnd w:id="53"/>
    </w:p>
    <w:p w14:paraId="31222B2B" w14:textId="5DC434E5" w:rsidR="006E640B" w:rsidRPr="00055889" w:rsidRDefault="006E640B" w:rsidP="007C28FB">
      <w:pPr>
        <w:pStyle w:val="NormalWeb"/>
        <w:rPr>
          <w:rFonts w:asciiTheme="minorHAnsi" w:hAnsiTheme="minorHAnsi" w:cstheme="minorHAnsi"/>
          <w:b/>
          <w:bCs/>
          <w:color w:val="5B9BD5" w:themeColor="accent5"/>
          <w:sz w:val="28"/>
          <w:szCs w:val="28"/>
        </w:rPr>
      </w:pPr>
      <w:r w:rsidRPr="001A508A">
        <w:rPr>
          <w:rFonts w:asciiTheme="minorHAnsi" w:hAnsiTheme="minorHAnsi" w:cstheme="minorHAnsi"/>
          <w:color w:val="5B9BD5" w:themeColor="accent5"/>
          <w:sz w:val="28"/>
          <w:szCs w:val="28"/>
        </w:rPr>
        <w:t xml:space="preserve">The </w:t>
      </w:r>
      <w:hyperlink r:id="rId48" w:history="1">
        <w:r w:rsidRPr="009C07B0">
          <w:rPr>
            <w:rStyle w:val="Hyperlink"/>
            <w:rFonts w:asciiTheme="minorHAnsi" w:hAnsiTheme="minorHAnsi" w:cstheme="minorHAnsi"/>
            <w:sz w:val="28"/>
            <w:szCs w:val="28"/>
          </w:rPr>
          <w:t>CMA</w:t>
        </w:r>
      </w:hyperlink>
      <w:r w:rsidRPr="001A508A">
        <w:rPr>
          <w:rFonts w:asciiTheme="minorHAnsi" w:hAnsiTheme="minorHAnsi" w:cstheme="minorHAnsi"/>
          <w:color w:val="5B9BD5" w:themeColor="accent5"/>
          <w:sz w:val="28"/>
          <w:szCs w:val="28"/>
        </w:rPr>
        <w:t xml:space="preserve"> </w:t>
      </w:r>
      <w:r w:rsidR="00B10545" w:rsidRPr="001A508A">
        <w:rPr>
          <w:rFonts w:asciiTheme="minorHAnsi" w:hAnsiTheme="minorHAnsi" w:cstheme="minorHAnsi"/>
          <w:color w:val="5B9BD5" w:themeColor="accent5"/>
          <w:sz w:val="28"/>
          <w:szCs w:val="28"/>
        </w:rPr>
        <w:t xml:space="preserve"> is the main consumer protection Law enforcement body which protects</w:t>
      </w:r>
      <w:r w:rsidRPr="001A508A">
        <w:rPr>
          <w:rFonts w:asciiTheme="minorHAnsi" w:hAnsiTheme="minorHAnsi" w:cstheme="minorHAnsi"/>
          <w:color w:val="5B9BD5" w:themeColor="accent5"/>
          <w:sz w:val="28"/>
          <w:szCs w:val="28"/>
        </w:rPr>
        <w:t xml:space="preserve"> the rights </w:t>
      </w:r>
      <w:r w:rsidRPr="00055889">
        <w:rPr>
          <w:rFonts w:asciiTheme="minorHAnsi" w:hAnsiTheme="minorHAnsi" w:cstheme="minorHAnsi"/>
          <w:color w:val="5B9BD5" w:themeColor="accent5"/>
          <w:sz w:val="28"/>
          <w:szCs w:val="28"/>
        </w:rPr>
        <w:t>of</w:t>
      </w:r>
      <w:r w:rsidRPr="00055889">
        <w:rPr>
          <w:rFonts w:asciiTheme="minorHAnsi" w:hAnsiTheme="minorHAnsi" w:cstheme="minorHAnsi"/>
          <w:b/>
          <w:bCs/>
          <w:color w:val="5B9BD5" w:themeColor="accent5"/>
          <w:sz w:val="28"/>
          <w:szCs w:val="28"/>
        </w:rPr>
        <w:t xml:space="preserve"> </w:t>
      </w:r>
      <w:r w:rsidRPr="00055889">
        <w:rPr>
          <w:rStyle w:val="Strong"/>
          <w:rFonts w:asciiTheme="minorHAnsi" w:hAnsiTheme="minorHAnsi" w:cstheme="minorHAnsi"/>
          <w:b w:val="0"/>
          <w:bCs w:val="0"/>
          <w:color w:val="5B9BD5" w:themeColor="accent5"/>
          <w:sz w:val="28"/>
          <w:szCs w:val="28"/>
        </w:rPr>
        <w:t>higher education (HE) students</w:t>
      </w:r>
      <w:r w:rsidRPr="00055889">
        <w:rPr>
          <w:rFonts w:asciiTheme="minorHAnsi" w:hAnsiTheme="minorHAnsi" w:cstheme="minorHAnsi"/>
          <w:b/>
          <w:bCs/>
          <w:color w:val="5B9BD5" w:themeColor="accent5"/>
          <w:sz w:val="28"/>
          <w:szCs w:val="28"/>
        </w:rPr>
        <w:t xml:space="preserve"> </w:t>
      </w:r>
      <w:r w:rsidRPr="00055889">
        <w:rPr>
          <w:rFonts w:asciiTheme="minorHAnsi" w:hAnsiTheme="minorHAnsi" w:cstheme="minorHAnsi"/>
          <w:color w:val="5B9BD5" w:themeColor="accent5"/>
          <w:sz w:val="28"/>
          <w:szCs w:val="28"/>
        </w:rPr>
        <w:t>by ensuring that universities comply with</w:t>
      </w:r>
      <w:r w:rsidRPr="00055889">
        <w:rPr>
          <w:rFonts w:asciiTheme="minorHAnsi" w:hAnsiTheme="minorHAnsi" w:cstheme="minorHAnsi"/>
          <w:b/>
          <w:bCs/>
          <w:color w:val="5B9BD5" w:themeColor="accent5"/>
          <w:sz w:val="28"/>
          <w:szCs w:val="28"/>
        </w:rPr>
        <w:t xml:space="preserve"> </w:t>
      </w:r>
      <w:r w:rsidRPr="00055889">
        <w:rPr>
          <w:rStyle w:val="Strong"/>
          <w:rFonts w:asciiTheme="minorHAnsi" w:hAnsiTheme="minorHAnsi" w:cstheme="minorHAnsi"/>
          <w:b w:val="0"/>
          <w:bCs w:val="0"/>
          <w:color w:val="5B9BD5" w:themeColor="accent5"/>
          <w:sz w:val="28"/>
          <w:szCs w:val="28"/>
        </w:rPr>
        <w:t>consumer protection laws</w:t>
      </w:r>
      <w:r w:rsidRPr="00055889">
        <w:rPr>
          <w:rFonts w:asciiTheme="minorHAnsi" w:hAnsiTheme="minorHAnsi" w:cstheme="minorHAnsi"/>
          <w:b/>
          <w:bCs/>
          <w:color w:val="5B9BD5" w:themeColor="accent5"/>
          <w:sz w:val="28"/>
          <w:szCs w:val="28"/>
        </w:rPr>
        <w:t xml:space="preserve">. </w:t>
      </w:r>
      <w:r w:rsidRPr="00055889">
        <w:rPr>
          <w:rFonts w:asciiTheme="minorHAnsi" w:hAnsiTheme="minorHAnsi" w:cstheme="minorHAnsi"/>
          <w:color w:val="5B9BD5" w:themeColor="accent5"/>
          <w:sz w:val="28"/>
          <w:szCs w:val="28"/>
        </w:rPr>
        <w:t>Their main focus is on making sure students are treated fairly as</w:t>
      </w:r>
      <w:r w:rsidRPr="00055889">
        <w:rPr>
          <w:rFonts w:asciiTheme="minorHAnsi" w:hAnsiTheme="minorHAnsi" w:cstheme="minorHAnsi"/>
          <w:b/>
          <w:bCs/>
          <w:color w:val="5B9BD5" w:themeColor="accent5"/>
          <w:sz w:val="28"/>
          <w:szCs w:val="28"/>
        </w:rPr>
        <w:t xml:space="preserve"> </w:t>
      </w:r>
      <w:r w:rsidRPr="00055889">
        <w:rPr>
          <w:rStyle w:val="Strong"/>
          <w:rFonts w:asciiTheme="minorHAnsi" w:hAnsiTheme="minorHAnsi" w:cstheme="minorHAnsi"/>
          <w:b w:val="0"/>
          <w:bCs w:val="0"/>
          <w:color w:val="5B9BD5" w:themeColor="accent5"/>
          <w:sz w:val="28"/>
          <w:szCs w:val="28"/>
        </w:rPr>
        <w:t>consumers</w:t>
      </w:r>
      <w:r w:rsidRPr="00055889">
        <w:rPr>
          <w:rFonts w:asciiTheme="minorHAnsi" w:hAnsiTheme="minorHAnsi" w:cstheme="minorHAnsi"/>
          <w:b/>
          <w:bCs/>
          <w:color w:val="5B9BD5" w:themeColor="accent5"/>
          <w:sz w:val="28"/>
          <w:szCs w:val="28"/>
        </w:rPr>
        <w:t xml:space="preserve"> </w:t>
      </w:r>
      <w:r w:rsidRPr="00055889">
        <w:rPr>
          <w:rFonts w:asciiTheme="minorHAnsi" w:hAnsiTheme="minorHAnsi" w:cstheme="minorHAnsi"/>
          <w:color w:val="5B9BD5" w:themeColor="accent5"/>
          <w:sz w:val="28"/>
          <w:szCs w:val="28"/>
        </w:rPr>
        <w:t xml:space="preserve">and that institutions </w:t>
      </w:r>
      <w:r w:rsidRPr="00055889">
        <w:rPr>
          <w:rStyle w:val="Strong"/>
          <w:rFonts w:asciiTheme="minorHAnsi" w:hAnsiTheme="minorHAnsi" w:cstheme="minorHAnsi"/>
          <w:b w:val="0"/>
          <w:bCs w:val="0"/>
          <w:color w:val="5B9BD5" w:themeColor="accent5"/>
          <w:sz w:val="28"/>
          <w:szCs w:val="28"/>
        </w:rPr>
        <w:t>deliver what they promise</w:t>
      </w:r>
      <w:r w:rsidRPr="00055889">
        <w:rPr>
          <w:rFonts w:asciiTheme="minorHAnsi" w:hAnsiTheme="minorHAnsi" w:cstheme="minorHAnsi"/>
          <w:b/>
          <w:bCs/>
          <w:color w:val="5B9BD5" w:themeColor="accent5"/>
          <w:sz w:val="28"/>
          <w:szCs w:val="28"/>
        </w:rPr>
        <w:t>.</w:t>
      </w:r>
    </w:p>
    <w:p w14:paraId="06DEEA64" w14:textId="77777777" w:rsidR="006E640B" w:rsidRPr="00055889" w:rsidRDefault="006E640B" w:rsidP="007C28FB">
      <w:pPr>
        <w:pStyle w:val="Heading3"/>
        <w:rPr>
          <w:rFonts w:asciiTheme="minorHAnsi" w:hAnsiTheme="minorHAnsi" w:cstheme="minorHAnsi"/>
          <w:b/>
          <w:bCs/>
          <w:color w:val="5B9BD5" w:themeColor="accent5"/>
          <w:sz w:val="28"/>
          <w:szCs w:val="28"/>
        </w:rPr>
      </w:pPr>
      <w:bookmarkStart w:id="54" w:name="_Toc197682741"/>
      <w:bookmarkStart w:id="55" w:name="_Toc197683120"/>
      <w:bookmarkStart w:id="56" w:name="_Toc197683166"/>
      <w:r w:rsidRPr="00055889">
        <w:rPr>
          <w:rStyle w:val="Strong"/>
          <w:rFonts w:asciiTheme="minorHAnsi" w:hAnsiTheme="minorHAnsi" w:cstheme="minorHAnsi"/>
          <w:b w:val="0"/>
          <w:bCs w:val="0"/>
          <w:color w:val="5B9BD5" w:themeColor="accent5"/>
          <w:sz w:val="28"/>
          <w:szCs w:val="28"/>
        </w:rPr>
        <w:t>How the CMA Protects HE Student Rights:</w:t>
      </w:r>
      <w:bookmarkEnd w:id="54"/>
      <w:bookmarkEnd w:id="55"/>
      <w:bookmarkEnd w:id="56"/>
    </w:p>
    <w:p w14:paraId="30D2A2AB" w14:textId="0B3086B5" w:rsidR="006E640B" w:rsidRPr="002F7CB5" w:rsidRDefault="006E640B" w:rsidP="007C28FB">
      <w:pPr>
        <w:pStyle w:val="Heading4"/>
        <w:rPr>
          <w:rFonts w:asciiTheme="minorHAnsi" w:hAnsiTheme="minorHAnsi" w:cstheme="minorHAnsi"/>
          <w:i w:val="0"/>
          <w:iCs w:val="0"/>
          <w:color w:val="5B9BD5" w:themeColor="accent5"/>
          <w:sz w:val="28"/>
          <w:szCs w:val="28"/>
          <w:u w:val="single"/>
        </w:rPr>
      </w:pPr>
      <w:r w:rsidRPr="002F7CB5">
        <w:rPr>
          <w:rStyle w:val="Strong"/>
          <w:rFonts w:asciiTheme="minorHAnsi" w:hAnsiTheme="minorHAnsi" w:cstheme="minorHAnsi"/>
          <w:b w:val="0"/>
          <w:bCs w:val="0"/>
          <w:i w:val="0"/>
          <w:iCs w:val="0"/>
          <w:color w:val="5B9BD5" w:themeColor="accent5"/>
          <w:sz w:val="28"/>
          <w:szCs w:val="28"/>
          <w:u w:val="single"/>
        </w:rPr>
        <w:t>Ensuring Clear and Accurate Course Information</w:t>
      </w:r>
    </w:p>
    <w:p w14:paraId="1BB757A2" w14:textId="77777777" w:rsidR="006E640B" w:rsidRPr="001A508A" w:rsidRDefault="006E640B" w:rsidP="00DD0A02">
      <w:pPr>
        <w:pStyle w:val="ListParagraph"/>
        <w:numPr>
          <w:ilvl w:val="0"/>
          <w:numId w:val="26"/>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Universities must provide </w:t>
      </w:r>
      <w:r w:rsidRPr="00055889">
        <w:rPr>
          <w:rStyle w:val="Strong"/>
          <w:rFonts w:cstheme="minorHAnsi"/>
          <w:b w:val="0"/>
          <w:bCs w:val="0"/>
          <w:color w:val="5B9BD5" w:themeColor="accent5"/>
          <w:sz w:val="28"/>
          <w:szCs w:val="28"/>
        </w:rPr>
        <w:t>accurate</w:t>
      </w:r>
      <w:r w:rsidRPr="001A508A">
        <w:rPr>
          <w:rFonts w:cstheme="minorHAnsi"/>
          <w:color w:val="5B9BD5" w:themeColor="accent5"/>
          <w:sz w:val="28"/>
          <w:szCs w:val="28"/>
        </w:rPr>
        <w:t xml:space="preserve">, </w:t>
      </w:r>
      <w:r w:rsidRPr="00055889">
        <w:rPr>
          <w:rStyle w:val="Strong"/>
          <w:rFonts w:cstheme="minorHAnsi"/>
          <w:b w:val="0"/>
          <w:bCs w:val="0"/>
          <w:color w:val="5B9BD5" w:themeColor="accent5"/>
          <w:sz w:val="28"/>
          <w:szCs w:val="28"/>
        </w:rPr>
        <w:t>clear</w:t>
      </w:r>
      <w:r w:rsidRPr="001A508A">
        <w:rPr>
          <w:rFonts w:cstheme="minorHAnsi"/>
          <w:color w:val="5B9BD5" w:themeColor="accent5"/>
          <w:sz w:val="28"/>
          <w:szCs w:val="28"/>
        </w:rPr>
        <w:t xml:space="preserve">, and </w:t>
      </w:r>
      <w:r w:rsidRPr="00055889">
        <w:rPr>
          <w:rStyle w:val="Strong"/>
          <w:rFonts w:cstheme="minorHAnsi"/>
          <w:b w:val="0"/>
          <w:bCs w:val="0"/>
          <w:color w:val="5B9BD5" w:themeColor="accent5"/>
          <w:sz w:val="28"/>
          <w:szCs w:val="28"/>
        </w:rPr>
        <w:t>accessible</w:t>
      </w:r>
      <w:r w:rsidRPr="001A508A">
        <w:rPr>
          <w:rFonts w:cstheme="minorHAnsi"/>
          <w:color w:val="5B9BD5" w:themeColor="accent5"/>
          <w:sz w:val="28"/>
          <w:szCs w:val="28"/>
        </w:rPr>
        <w:t xml:space="preserve"> information about courses, fees, and services before students apply.</w:t>
      </w:r>
    </w:p>
    <w:p w14:paraId="63A9AFB3" w14:textId="77777777" w:rsidR="006E640B" w:rsidRPr="001A508A" w:rsidRDefault="006E640B" w:rsidP="00DD0A02">
      <w:pPr>
        <w:pStyle w:val="ListParagraph"/>
        <w:numPr>
          <w:ilvl w:val="0"/>
          <w:numId w:val="26"/>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Key details should include tuition fees, course content, assessment methods, and any potential additional costs.</w:t>
      </w:r>
    </w:p>
    <w:p w14:paraId="7FC65BA9" w14:textId="77777777" w:rsidR="006E640B" w:rsidRPr="001A508A" w:rsidRDefault="006E640B" w:rsidP="00DD0A02">
      <w:pPr>
        <w:pStyle w:val="ListParagraph"/>
        <w:numPr>
          <w:ilvl w:val="0"/>
          <w:numId w:val="26"/>
        </w:numPr>
        <w:spacing w:before="100" w:beforeAutospacing="1" w:after="100" w:afterAutospacing="1" w:line="240" w:lineRule="auto"/>
        <w:rPr>
          <w:rFonts w:cstheme="minorHAnsi"/>
          <w:color w:val="5B9BD5" w:themeColor="accent5"/>
          <w:sz w:val="28"/>
          <w:szCs w:val="28"/>
        </w:rPr>
      </w:pPr>
      <w:r w:rsidRPr="0086128F">
        <w:rPr>
          <w:rStyle w:val="Strong"/>
          <w:rFonts w:cstheme="minorHAnsi"/>
          <w:b w:val="0"/>
          <w:bCs w:val="0"/>
          <w:color w:val="5B9BD5" w:themeColor="accent5"/>
          <w:sz w:val="28"/>
          <w:szCs w:val="28"/>
        </w:rPr>
        <w:t>Misleading advertising or failure to provide key details</w:t>
      </w:r>
      <w:r w:rsidRPr="001A508A">
        <w:rPr>
          <w:rFonts w:cstheme="minorHAnsi"/>
          <w:color w:val="5B9BD5" w:themeColor="accent5"/>
          <w:sz w:val="28"/>
          <w:szCs w:val="28"/>
        </w:rPr>
        <w:t xml:space="preserve"> can be a breach of consumer law.</w:t>
      </w:r>
    </w:p>
    <w:p w14:paraId="77B76956" w14:textId="5ADCE21F" w:rsidR="006E640B" w:rsidRPr="002F7CB5" w:rsidRDefault="006E640B" w:rsidP="007C28FB">
      <w:pPr>
        <w:pStyle w:val="Heading4"/>
        <w:rPr>
          <w:rFonts w:asciiTheme="minorHAnsi" w:hAnsiTheme="minorHAnsi" w:cstheme="minorHAnsi"/>
          <w:i w:val="0"/>
          <w:iCs w:val="0"/>
          <w:color w:val="5B9BD5" w:themeColor="accent5"/>
          <w:sz w:val="28"/>
          <w:szCs w:val="28"/>
          <w:u w:val="single"/>
        </w:rPr>
      </w:pPr>
      <w:r w:rsidRPr="002F7CB5">
        <w:rPr>
          <w:rStyle w:val="Strong"/>
          <w:rFonts w:asciiTheme="minorHAnsi" w:hAnsiTheme="minorHAnsi" w:cstheme="minorHAnsi"/>
          <w:b w:val="0"/>
          <w:bCs w:val="0"/>
          <w:i w:val="0"/>
          <w:iCs w:val="0"/>
          <w:color w:val="5B9BD5" w:themeColor="accent5"/>
          <w:sz w:val="28"/>
          <w:szCs w:val="28"/>
          <w:u w:val="single"/>
        </w:rPr>
        <w:t>Protecting Students from Unfair Contract Terms</w:t>
      </w:r>
    </w:p>
    <w:p w14:paraId="52510DB0" w14:textId="77777777" w:rsidR="006E640B" w:rsidRPr="001A508A" w:rsidRDefault="006E640B" w:rsidP="004A7FCC">
      <w:pPr>
        <w:pStyle w:val="ListParagraph"/>
        <w:numPr>
          <w:ilvl w:val="0"/>
          <w:numId w:val="27"/>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Universities </w:t>
      </w:r>
      <w:r w:rsidRPr="0086128F">
        <w:rPr>
          <w:rStyle w:val="Strong"/>
          <w:rFonts w:cstheme="minorHAnsi"/>
          <w:b w:val="0"/>
          <w:bCs w:val="0"/>
          <w:color w:val="5B9BD5" w:themeColor="accent5"/>
          <w:sz w:val="28"/>
          <w:szCs w:val="28"/>
        </w:rPr>
        <w:t>cannot</w:t>
      </w:r>
      <w:r w:rsidRPr="001A508A">
        <w:rPr>
          <w:rFonts w:cstheme="minorHAnsi"/>
          <w:color w:val="5B9BD5" w:themeColor="accent5"/>
          <w:sz w:val="28"/>
          <w:szCs w:val="28"/>
        </w:rPr>
        <w:t xml:space="preserve"> impose unfair contract terms, such as:</w:t>
      </w:r>
    </w:p>
    <w:p w14:paraId="0A87061D" w14:textId="77777777" w:rsidR="006E640B" w:rsidRPr="001A508A" w:rsidRDefault="006E640B" w:rsidP="004A7FCC">
      <w:pPr>
        <w:pStyle w:val="ListParagraph"/>
        <w:numPr>
          <w:ilvl w:val="0"/>
          <w:numId w:val="27"/>
        </w:numPr>
        <w:spacing w:before="100" w:beforeAutospacing="1" w:after="100" w:afterAutospacing="1" w:line="240" w:lineRule="auto"/>
        <w:rPr>
          <w:rFonts w:cstheme="minorHAnsi"/>
          <w:color w:val="5B9BD5" w:themeColor="accent5"/>
          <w:sz w:val="28"/>
          <w:szCs w:val="28"/>
        </w:rPr>
      </w:pPr>
      <w:r w:rsidRPr="0086128F">
        <w:rPr>
          <w:rStyle w:val="Strong"/>
          <w:rFonts w:cstheme="minorHAnsi"/>
          <w:b w:val="0"/>
          <w:bCs w:val="0"/>
          <w:color w:val="5B9BD5" w:themeColor="accent5"/>
          <w:sz w:val="28"/>
          <w:szCs w:val="28"/>
        </w:rPr>
        <w:t>Unexpected fee increases</w:t>
      </w:r>
      <w:r w:rsidRPr="001A508A">
        <w:rPr>
          <w:rFonts w:cstheme="minorHAnsi"/>
          <w:color w:val="5B9BD5" w:themeColor="accent5"/>
          <w:sz w:val="28"/>
          <w:szCs w:val="28"/>
        </w:rPr>
        <w:t xml:space="preserve"> (without a fair reason and proper notice).</w:t>
      </w:r>
    </w:p>
    <w:p w14:paraId="79022C98" w14:textId="77777777" w:rsidR="006E640B" w:rsidRPr="001A508A" w:rsidRDefault="006E640B" w:rsidP="004A7FCC">
      <w:pPr>
        <w:pStyle w:val="ListParagraph"/>
        <w:numPr>
          <w:ilvl w:val="0"/>
          <w:numId w:val="27"/>
        </w:numPr>
        <w:spacing w:before="100" w:beforeAutospacing="1" w:after="100" w:afterAutospacing="1" w:line="240" w:lineRule="auto"/>
        <w:rPr>
          <w:rFonts w:cstheme="minorHAnsi"/>
          <w:color w:val="5B9BD5" w:themeColor="accent5"/>
          <w:sz w:val="28"/>
          <w:szCs w:val="28"/>
        </w:rPr>
      </w:pPr>
      <w:r w:rsidRPr="0086128F">
        <w:rPr>
          <w:rStyle w:val="Strong"/>
          <w:rFonts w:cstheme="minorHAnsi"/>
          <w:b w:val="0"/>
          <w:bCs w:val="0"/>
          <w:color w:val="5B9BD5" w:themeColor="accent5"/>
          <w:sz w:val="28"/>
          <w:szCs w:val="28"/>
        </w:rPr>
        <w:t>One-sided policies</w:t>
      </w:r>
      <w:r w:rsidRPr="001A508A">
        <w:rPr>
          <w:rFonts w:cstheme="minorHAnsi"/>
          <w:color w:val="5B9BD5" w:themeColor="accent5"/>
          <w:sz w:val="28"/>
          <w:szCs w:val="28"/>
        </w:rPr>
        <w:t xml:space="preserve"> that allow the university to make major course changes without consulting students.</w:t>
      </w:r>
    </w:p>
    <w:p w14:paraId="6375CDE9" w14:textId="18CF35DB" w:rsidR="006E640B" w:rsidRPr="001A508A" w:rsidRDefault="006E640B" w:rsidP="004A7FCC">
      <w:pPr>
        <w:pStyle w:val="ListParagraph"/>
        <w:numPr>
          <w:ilvl w:val="0"/>
          <w:numId w:val="27"/>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Cancellation and refund policies must be </w:t>
      </w:r>
      <w:r w:rsidRPr="0086128F">
        <w:rPr>
          <w:rStyle w:val="Strong"/>
          <w:rFonts w:cstheme="minorHAnsi"/>
          <w:b w:val="0"/>
          <w:bCs w:val="0"/>
          <w:color w:val="5B9BD5" w:themeColor="accent5"/>
          <w:sz w:val="28"/>
          <w:szCs w:val="28"/>
        </w:rPr>
        <w:t>fair and reasonable</w:t>
      </w:r>
      <w:r w:rsidRPr="0086128F">
        <w:rPr>
          <w:rFonts w:cstheme="minorHAnsi"/>
          <w:color w:val="5B9BD5" w:themeColor="accent5"/>
          <w:sz w:val="28"/>
          <w:szCs w:val="28"/>
        </w:rPr>
        <w:t>.</w:t>
      </w:r>
    </w:p>
    <w:p w14:paraId="7BFA8A98" w14:textId="50D018C6" w:rsidR="004270E5" w:rsidRPr="002F7CB5" w:rsidRDefault="004270E5" w:rsidP="007C28FB">
      <w:pPr>
        <w:spacing w:before="100" w:beforeAutospacing="1" w:after="100" w:afterAutospacing="1" w:line="240" w:lineRule="auto"/>
        <w:rPr>
          <w:rFonts w:eastAsia="Times New Roman" w:cstheme="minorHAnsi"/>
          <w:color w:val="5B9BD5" w:themeColor="accent5"/>
          <w:sz w:val="28"/>
          <w:szCs w:val="28"/>
          <w:u w:val="single"/>
          <w:lang w:eastAsia="en-GB"/>
        </w:rPr>
      </w:pPr>
      <w:r w:rsidRPr="002F7CB5">
        <w:rPr>
          <w:rFonts w:eastAsia="Times New Roman" w:cstheme="minorHAnsi"/>
          <w:color w:val="5B9BD5" w:themeColor="accent5"/>
          <w:sz w:val="28"/>
          <w:szCs w:val="28"/>
          <w:u w:val="single"/>
          <w:lang w:eastAsia="en-GB"/>
        </w:rPr>
        <w:t>Terms and Conditions</w:t>
      </w:r>
    </w:p>
    <w:p w14:paraId="55A3D603" w14:textId="77777777" w:rsidR="004270E5" w:rsidRPr="001A508A" w:rsidRDefault="004270E5" w:rsidP="007C28FB">
      <w:pPr>
        <w:spacing w:before="100" w:beforeAutospacing="1" w:after="100" w:afterAutospacing="1" w:line="240" w:lineRule="auto"/>
        <w:rPr>
          <w:rFonts w:eastAsia="Times New Roman" w:cstheme="minorHAnsi"/>
          <w:color w:val="5B9BD5" w:themeColor="accent5"/>
          <w:sz w:val="28"/>
          <w:szCs w:val="28"/>
          <w:lang w:eastAsia="en-GB"/>
        </w:rPr>
      </w:pPr>
      <w:r w:rsidRPr="001A508A">
        <w:rPr>
          <w:rFonts w:eastAsia="Times New Roman" w:cstheme="minorHAnsi"/>
          <w:color w:val="5B9BD5" w:themeColor="accent5"/>
          <w:sz w:val="28"/>
          <w:szCs w:val="28"/>
          <w:lang w:eastAsia="en-GB"/>
        </w:rPr>
        <w:t>Universities must ensure that their terms and conditions are fair, transparent, and easily accessible to students. Unfair terms could be deemed unenforceable under consumer protection law. It's vital for institutions to review and, if necessary, revise their terms to comply with legal standards.</w:t>
      </w:r>
    </w:p>
    <w:p w14:paraId="396945E0" w14:textId="3A4F2DC1" w:rsidR="006E640B" w:rsidRPr="002F7CB5" w:rsidRDefault="006E640B" w:rsidP="007C28FB">
      <w:pPr>
        <w:pStyle w:val="Heading4"/>
        <w:rPr>
          <w:rFonts w:asciiTheme="minorHAnsi" w:hAnsiTheme="minorHAnsi" w:cstheme="minorHAnsi"/>
          <w:i w:val="0"/>
          <w:iCs w:val="0"/>
          <w:color w:val="5B9BD5" w:themeColor="accent5"/>
          <w:sz w:val="28"/>
          <w:szCs w:val="28"/>
          <w:u w:val="single"/>
        </w:rPr>
      </w:pPr>
      <w:r w:rsidRPr="002F7CB5">
        <w:rPr>
          <w:rStyle w:val="Strong"/>
          <w:rFonts w:asciiTheme="minorHAnsi" w:hAnsiTheme="minorHAnsi" w:cstheme="minorHAnsi"/>
          <w:b w:val="0"/>
          <w:bCs w:val="0"/>
          <w:i w:val="0"/>
          <w:iCs w:val="0"/>
          <w:color w:val="5B9BD5" w:themeColor="accent5"/>
          <w:sz w:val="28"/>
          <w:szCs w:val="28"/>
          <w:u w:val="single"/>
        </w:rPr>
        <w:t>Enforcing Fair Complaint and Appeals Procedures</w:t>
      </w:r>
    </w:p>
    <w:p w14:paraId="16AA813D" w14:textId="77777777" w:rsidR="006E640B" w:rsidRPr="001A508A" w:rsidRDefault="006E640B" w:rsidP="00D456AF">
      <w:pPr>
        <w:pStyle w:val="ListParagraph"/>
        <w:numPr>
          <w:ilvl w:val="0"/>
          <w:numId w:val="28"/>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Students must have access to </w:t>
      </w:r>
      <w:r w:rsidRPr="0086128F">
        <w:rPr>
          <w:rStyle w:val="Strong"/>
          <w:rFonts w:cstheme="minorHAnsi"/>
          <w:b w:val="0"/>
          <w:bCs w:val="0"/>
          <w:color w:val="5B9BD5" w:themeColor="accent5"/>
          <w:sz w:val="28"/>
          <w:szCs w:val="28"/>
        </w:rPr>
        <w:t>clear and fair complaint procedures</w:t>
      </w:r>
      <w:r w:rsidRPr="001A508A">
        <w:rPr>
          <w:rFonts w:cstheme="minorHAnsi"/>
          <w:color w:val="5B9BD5" w:themeColor="accent5"/>
          <w:sz w:val="28"/>
          <w:szCs w:val="28"/>
        </w:rPr>
        <w:t xml:space="preserve"> for issues like academic disputes, service quality, or unfair treatment.</w:t>
      </w:r>
    </w:p>
    <w:p w14:paraId="262CB2FD" w14:textId="77777777" w:rsidR="006E640B" w:rsidRPr="001A508A" w:rsidRDefault="006E640B" w:rsidP="00D456AF">
      <w:pPr>
        <w:pStyle w:val="ListParagraph"/>
        <w:numPr>
          <w:ilvl w:val="0"/>
          <w:numId w:val="28"/>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Universities must handle complaints </w:t>
      </w:r>
      <w:r w:rsidRPr="0086128F">
        <w:rPr>
          <w:rStyle w:val="Strong"/>
          <w:rFonts w:cstheme="minorHAnsi"/>
          <w:b w:val="0"/>
          <w:bCs w:val="0"/>
          <w:color w:val="5B9BD5" w:themeColor="accent5"/>
          <w:sz w:val="28"/>
          <w:szCs w:val="28"/>
        </w:rPr>
        <w:t>promptly and transparently</w:t>
      </w:r>
      <w:r w:rsidRPr="0086128F">
        <w:rPr>
          <w:rFonts w:cstheme="minorHAnsi"/>
          <w:b/>
          <w:bCs/>
          <w:color w:val="5B9BD5" w:themeColor="accent5"/>
          <w:sz w:val="28"/>
          <w:szCs w:val="28"/>
        </w:rPr>
        <w:t>.</w:t>
      </w:r>
    </w:p>
    <w:p w14:paraId="1BDB65BC" w14:textId="2D837D63" w:rsidR="006E640B" w:rsidRPr="001A508A" w:rsidRDefault="006E640B" w:rsidP="00D456AF">
      <w:pPr>
        <w:pStyle w:val="ListParagraph"/>
        <w:numPr>
          <w:ilvl w:val="0"/>
          <w:numId w:val="28"/>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lastRenderedPageBreak/>
        <w:t xml:space="preserve">Students who are unsatisfied with internal complaints processes can escalate their cases to the </w:t>
      </w:r>
      <w:r w:rsidRPr="009C75CD">
        <w:rPr>
          <w:rStyle w:val="Strong"/>
          <w:rFonts w:cstheme="minorHAnsi"/>
          <w:b w:val="0"/>
          <w:bCs w:val="0"/>
          <w:color w:val="5B9BD5" w:themeColor="accent5"/>
          <w:sz w:val="28"/>
          <w:szCs w:val="28"/>
        </w:rPr>
        <w:t>Office of the Independent Adjudicator (OIA)</w:t>
      </w:r>
      <w:r w:rsidRPr="009C75CD">
        <w:rPr>
          <w:rFonts w:cstheme="minorHAnsi"/>
          <w:b/>
          <w:bCs/>
          <w:color w:val="5B9BD5" w:themeColor="accent5"/>
          <w:sz w:val="28"/>
          <w:szCs w:val="28"/>
        </w:rPr>
        <w:t>.</w:t>
      </w:r>
    </w:p>
    <w:p w14:paraId="4ADA9E42" w14:textId="7A67F9E0" w:rsidR="006E640B" w:rsidRPr="002F7CB5" w:rsidRDefault="006E640B" w:rsidP="007C28FB">
      <w:pPr>
        <w:pStyle w:val="Heading4"/>
        <w:rPr>
          <w:rFonts w:asciiTheme="minorHAnsi" w:hAnsiTheme="minorHAnsi" w:cstheme="minorHAnsi"/>
          <w:i w:val="0"/>
          <w:iCs w:val="0"/>
          <w:color w:val="5B9BD5" w:themeColor="accent5"/>
          <w:sz w:val="28"/>
          <w:szCs w:val="28"/>
          <w:u w:val="single"/>
        </w:rPr>
      </w:pPr>
      <w:r w:rsidRPr="002F7CB5">
        <w:rPr>
          <w:rStyle w:val="Strong"/>
          <w:rFonts w:asciiTheme="minorHAnsi" w:hAnsiTheme="minorHAnsi" w:cstheme="minorHAnsi"/>
          <w:b w:val="0"/>
          <w:bCs w:val="0"/>
          <w:i w:val="0"/>
          <w:iCs w:val="0"/>
          <w:color w:val="5B9BD5" w:themeColor="accent5"/>
          <w:sz w:val="28"/>
          <w:szCs w:val="28"/>
          <w:u w:val="single"/>
        </w:rPr>
        <w:t>Ensuring Teaching Quality and Service Delivery</w:t>
      </w:r>
    </w:p>
    <w:p w14:paraId="3FF63653" w14:textId="77777777" w:rsidR="006E640B" w:rsidRPr="001A508A" w:rsidRDefault="006E640B" w:rsidP="00D456AF">
      <w:pPr>
        <w:pStyle w:val="ListParagraph"/>
        <w:numPr>
          <w:ilvl w:val="0"/>
          <w:numId w:val="31"/>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Universities </w:t>
      </w:r>
      <w:r w:rsidRPr="009C75CD">
        <w:rPr>
          <w:rStyle w:val="Strong"/>
          <w:rFonts w:cstheme="minorHAnsi"/>
          <w:b w:val="0"/>
          <w:bCs w:val="0"/>
          <w:color w:val="5B9BD5" w:themeColor="accent5"/>
          <w:sz w:val="28"/>
          <w:szCs w:val="28"/>
        </w:rPr>
        <w:t>must deliver courses as advertised</w:t>
      </w:r>
      <w:r w:rsidRPr="009C75CD">
        <w:rPr>
          <w:rFonts w:cstheme="minorHAnsi"/>
          <w:color w:val="5B9BD5" w:themeColor="accent5"/>
          <w:sz w:val="28"/>
          <w:szCs w:val="28"/>
        </w:rPr>
        <w:t xml:space="preserve">. </w:t>
      </w:r>
      <w:r w:rsidRPr="001A508A">
        <w:rPr>
          <w:rFonts w:cstheme="minorHAnsi"/>
          <w:color w:val="5B9BD5" w:themeColor="accent5"/>
          <w:sz w:val="28"/>
          <w:szCs w:val="28"/>
        </w:rPr>
        <w:t>If a course is changed significantly or discontinued, students must be given:</w:t>
      </w:r>
    </w:p>
    <w:p w14:paraId="638EDAA7" w14:textId="77777777" w:rsidR="006E640B" w:rsidRPr="001A508A" w:rsidRDefault="006E640B" w:rsidP="00D456AF">
      <w:pPr>
        <w:pStyle w:val="ListParagraph"/>
        <w:numPr>
          <w:ilvl w:val="0"/>
          <w:numId w:val="31"/>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The option to </w:t>
      </w:r>
      <w:r w:rsidRPr="009C75CD">
        <w:rPr>
          <w:rStyle w:val="Strong"/>
          <w:rFonts w:cstheme="minorHAnsi"/>
          <w:b w:val="0"/>
          <w:bCs w:val="0"/>
          <w:color w:val="5B9BD5" w:themeColor="accent5"/>
          <w:sz w:val="28"/>
          <w:szCs w:val="28"/>
        </w:rPr>
        <w:t>agree</w:t>
      </w:r>
      <w:r w:rsidRPr="001A508A">
        <w:rPr>
          <w:rFonts w:cstheme="minorHAnsi"/>
          <w:color w:val="5B9BD5" w:themeColor="accent5"/>
          <w:sz w:val="28"/>
          <w:szCs w:val="28"/>
        </w:rPr>
        <w:t xml:space="preserve"> to the change.</w:t>
      </w:r>
    </w:p>
    <w:p w14:paraId="7A6723F6" w14:textId="77777777" w:rsidR="006E640B" w:rsidRPr="001A508A" w:rsidRDefault="006E640B" w:rsidP="00D456AF">
      <w:pPr>
        <w:pStyle w:val="ListParagraph"/>
        <w:numPr>
          <w:ilvl w:val="0"/>
          <w:numId w:val="31"/>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An opportunity to </w:t>
      </w:r>
      <w:r w:rsidRPr="009C75CD">
        <w:rPr>
          <w:rStyle w:val="Strong"/>
          <w:rFonts w:cstheme="minorHAnsi"/>
          <w:b w:val="0"/>
          <w:bCs w:val="0"/>
          <w:color w:val="5B9BD5" w:themeColor="accent5"/>
          <w:sz w:val="28"/>
          <w:szCs w:val="28"/>
        </w:rPr>
        <w:t>withdraw and seek a refund</w:t>
      </w:r>
      <w:r w:rsidRPr="001A508A">
        <w:rPr>
          <w:rFonts w:cstheme="minorHAnsi"/>
          <w:color w:val="5B9BD5" w:themeColor="accent5"/>
          <w:sz w:val="28"/>
          <w:szCs w:val="28"/>
        </w:rPr>
        <w:t xml:space="preserve"> if the changes are unfair.</w:t>
      </w:r>
    </w:p>
    <w:p w14:paraId="61DB98C4" w14:textId="5B5992C7" w:rsidR="006E640B" w:rsidRPr="001A508A" w:rsidRDefault="006E640B" w:rsidP="00D456AF">
      <w:pPr>
        <w:pStyle w:val="Heading4"/>
        <w:numPr>
          <w:ilvl w:val="0"/>
          <w:numId w:val="31"/>
        </w:numPr>
        <w:rPr>
          <w:rFonts w:asciiTheme="minorHAnsi" w:hAnsiTheme="minorHAnsi" w:cstheme="minorHAnsi"/>
          <w:color w:val="5B9BD5" w:themeColor="accent5"/>
          <w:sz w:val="28"/>
          <w:szCs w:val="28"/>
        </w:rPr>
      </w:pPr>
      <w:r w:rsidRPr="001A508A">
        <w:rPr>
          <w:rStyle w:val="Strong"/>
          <w:rFonts w:asciiTheme="minorHAnsi" w:hAnsiTheme="minorHAnsi" w:cstheme="minorHAnsi"/>
          <w:b w:val="0"/>
          <w:bCs w:val="0"/>
          <w:color w:val="5B9BD5" w:themeColor="accent5"/>
          <w:sz w:val="28"/>
          <w:szCs w:val="28"/>
        </w:rPr>
        <w:t>Investigating and Taking Action Against Universities</w:t>
      </w:r>
    </w:p>
    <w:p w14:paraId="40806F8B" w14:textId="77777777" w:rsidR="006E640B" w:rsidRPr="001A508A" w:rsidRDefault="006E640B" w:rsidP="00D456AF">
      <w:pPr>
        <w:pStyle w:val="ListParagraph"/>
        <w:numPr>
          <w:ilvl w:val="0"/>
          <w:numId w:val="31"/>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The CMA has taken enforcement action against universities that:</w:t>
      </w:r>
    </w:p>
    <w:p w14:paraId="1A440742" w14:textId="77777777" w:rsidR="006E640B" w:rsidRPr="002F7CB5" w:rsidRDefault="006E640B" w:rsidP="002F7CB5">
      <w:pPr>
        <w:pStyle w:val="ListParagraph"/>
        <w:numPr>
          <w:ilvl w:val="1"/>
          <w:numId w:val="31"/>
        </w:numPr>
        <w:spacing w:before="100" w:beforeAutospacing="1" w:after="100" w:afterAutospacing="1" w:line="240" w:lineRule="auto"/>
        <w:rPr>
          <w:rFonts w:cstheme="minorHAnsi"/>
          <w:color w:val="5B9BD5" w:themeColor="accent5"/>
          <w:sz w:val="28"/>
          <w:szCs w:val="28"/>
        </w:rPr>
      </w:pPr>
      <w:r w:rsidRPr="002F7CB5">
        <w:rPr>
          <w:rStyle w:val="Strong"/>
          <w:rFonts w:cstheme="minorHAnsi"/>
          <w:b w:val="0"/>
          <w:bCs w:val="0"/>
          <w:color w:val="5B9BD5" w:themeColor="accent5"/>
          <w:sz w:val="28"/>
          <w:szCs w:val="28"/>
        </w:rPr>
        <w:t>Increased tuition fees unfairly</w:t>
      </w:r>
      <w:r w:rsidRPr="002F7CB5">
        <w:rPr>
          <w:rFonts w:cstheme="minorHAnsi"/>
          <w:color w:val="5B9BD5" w:themeColor="accent5"/>
          <w:sz w:val="28"/>
          <w:szCs w:val="28"/>
        </w:rPr>
        <w:t>.</w:t>
      </w:r>
    </w:p>
    <w:p w14:paraId="3ED727B3" w14:textId="77777777" w:rsidR="006E640B" w:rsidRPr="002F7CB5" w:rsidRDefault="006E640B" w:rsidP="002F7CB5">
      <w:pPr>
        <w:pStyle w:val="ListParagraph"/>
        <w:numPr>
          <w:ilvl w:val="1"/>
          <w:numId w:val="31"/>
        </w:numPr>
        <w:spacing w:before="100" w:beforeAutospacing="1" w:after="100" w:afterAutospacing="1" w:line="240" w:lineRule="auto"/>
        <w:rPr>
          <w:rFonts w:cstheme="minorHAnsi"/>
          <w:color w:val="5B9BD5" w:themeColor="accent5"/>
          <w:sz w:val="28"/>
          <w:szCs w:val="28"/>
        </w:rPr>
      </w:pPr>
      <w:r w:rsidRPr="002F7CB5">
        <w:rPr>
          <w:rStyle w:val="Strong"/>
          <w:rFonts w:cstheme="minorHAnsi"/>
          <w:b w:val="0"/>
          <w:bCs w:val="0"/>
          <w:color w:val="5B9BD5" w:themeColor="accent5"/>
          <w:sz w:val="28"/>
          <w:szCs w:val="28"/>
        </w:rPr>
        <w:t>Failed to provide key information upfront</w:t>
      </w:r>
      <w:r w:rsidRPr="002F7CB5">
        <w:rPr>
          <w:rFonts w:cstheme="minorHAnsi"/>
          <w:color w:val="5B9BD5" w:themeColor="accent5"/>
          <w:sz w:val="28"/>
          <w:szCs w:val="28"/>
        </w:rPr>
        <w:t>.</w:t>
      </w:r>
    </w:p>
    <w:p w14:paraId="5F1AC4C2" w14:textId="77777777" w:rsidR="006E640B" w:rsidRPr="002F7CB5" w:rsidRDefault="006E640B" w:rsidP="002F7CB5">
      <w:pPr>
        <w:pStyle w:val="ListParagraph"/>
        <w:numPr>
          <w:ilvl w:val="1"/>
          <w:numId w:val="31"/>
        </w:numPr>
        <w:spacing w:before="100" w:beforeAutospacing="1" w:after="100" w:afterAutospacing="1" w:line="240" w:lineRule="auto"/>
        <w:rPr>
          <w:rFonts w:cstheme="minorHAnsi"/>
          <w:b/>
          <w:bCs/>
          <w:color w:val="5B9BD5" w:themeColor="accent5"/>
          <w:sz w:val="28"/>
          <w:szCs w:val="28"/>
        </w:rPr>
      </w:pPr>
      <w:r w:rsidRPr="002F7CB5">
        <w:rPr>
          <w:rStyle w:val="Strong"/>
          <w:rFonts w:cstheme="minorHAnsi"/>
          <w:b w:val="0"/>
          <w:bCs w:val="0"/>
          <w:color w:val="5B9BD5" w:themeColor="accent5"/>
          <w:sz w:val="28"/>
          <w:szCs w:val="28"/>
        </w:rPr>
        <w:t>Had unfair complaint processes</w:t>
      </w:r>
      <w:r w:rsidRPr="002F7CB5">
        <w:rPr>
          <w:rFonts w:cstheme="minorHAnsi"/>
          <w:color w:val="5B9BD5" w:themeColor="accent5"/>
          <w:sz w:val="28"/>
          <w:szCs w:val="28"/>
        </w:rPr>
        <w:t>.</w:t>
      </w:r>
    </w:p>
    <w:p w14:paraId="20FB324D" w14:textId="77777777" w:rsidR="006E640B" w:rsidRPr="001A508A" w:rsidRDefault="006E640B" w:rsidP="00D456AF">
      <w:pPr>
        <w:pStyle w:val="ListParagraph"/>
        <w:numPr>
          <w:ilvl w:val="0"/>
          <w:numId w:val="31"/>
        </w:numPr>
        <w:spacing w:before="100" w:beforeAutospacing="1" w:after="100" w:afterAutospacing="1" w:line="240" w:lineRule="auto"/>
        <w:rPr>
          <w:rFonts w:cstheme="minorHAnsi"/>
          <w:color w:val="5B9BD5" w:themeColor="accent5"/>
          <w:sz w:val="28"/>
          <w:szCs w:val="28"/>
        </w:rPr>
      </w:pPr>
      <w:r w:rsidRPr="001A508A">
        <w:rPr>
          <w:rFonts w:cstheme="minorHAnsi"/>
          <w:color w:val="5B9BD5" w:themeColor="accent5"/>
          <w:sz w:val="28"/>
          <w:szCs w:val="28"/>
        </w:rPr>
        <w:t xml:space="preserve">If a university is found to be in breach of consumer law, the CMA can demand </w:t>
      </w:r>
      <w:r w:rsidRPr="009C75CD">
        <w:rPr>
          <w:rStyle w:val="Strong"/>
          <w:rFonts w:cstheme="minorHAnsi"/>
          <w:b w:val="0"/>
          <w:bCs w:val="0"/>
          <w:color w:val="5B9BD5" w:themeColor="accent5"/>
          <w:sz w:val="28"/>
          <w:szCs w:val="28"/>
        </w:rPr>
        <w:t>policy changes, compensation for students, or legal action</w:t>
      </w:r>
      <w:r w:rsidRPr="009C75CD">
        <w:rPr>
          <w:rFonts w:cstheme="minorHAnsi"/>
          <w:color w:val="5B9BD5" w:themeColor="accent5"/>
          <w:sz w:val="28"/>
          <w:szCs w:val="28"/>
        </w:rPr>
        <w:t>.</w:t>
      </w:r>
    </w:p>
    <w:p w14:paraId="44093D0D" w14:textId="77777777" w:rsidR="001B4C4B" w:rsidRPr="001A508A" w:rsidRDefault="001B4C4B" w:rsidP="007C28FB">
      <w:pPr>
        <w:pStyle w:val="Heading3"/>
        <w:rPr>
          <w:rStyle w:val="Strong"/>
          <w:rFonts w:asciiTheme="minorHAnsi" w:hAnsiTheme="minorHAnsi" w:cstheme="minorHAnsi"/>
          <w:color w:val="auto"/>
          <w:sz w:val="36"/>
          <w:szCs w:val="36"/>
        </w:rPr>
      </w:pPr>
    </w:p>
    <w:p w14:paraId="755AB6C3" w14:textId="77777777" w:rsidR="00FA26D5" w:rsidRPr="001A508A" w:rsidRDefault="00FA26D5" w:rsidP="007C28FB">
      <w:pPr>
        <w:spacing w:after="20"/>
        <w:rPr>
          <w:rFonts w:cstheme="minorHAnsi"/>
          <w:color w:val="FF0000"/>
          <w:sz w:val="28"/>
          <w:szCs w:val="28"/>
        </w:rPr>
      </w:pPr>
    </w:p>
    <w:p w14:paraId="75F0CF4F" w14:textId="036B3E0F" w:rsidR="00B46BDB" w:rsidRDefault="00B46BDB">
      <w:pPr>
        <w:rPr>
          <w:rFonts w:cstheme="minorHAnsi"/>
          <w:bCs/>
          <w:color w:val="FF0000"/>
          <w:sz w:val="28"/>
          <w:szCs w:val="28"/>
        </w:rPr>
      </w:pPr>
      <w:r>
        <w:rPr>
          <w:rFonts w:cstheme="minorHAnsi"/>
          <w:bCs/>
          <w:color w:val="FF0000"/>
          <w:sz w:val="28"/>
          <w:szCs w:val="28"/>
        </w:rPr>
        <w:br w:type="page"/>
      </w:r>
    </w:p>
    <w:p w14:paraId="443883CA" w14:textId="77777777" w:rsidR="00CC486D" w:rsidRPr="001A508A" w:rsidRDefault="00CC486D" w:rsidP="007C28FB">
      <w:pPr>
        <w:spacing w:after="20"/>
        <w:rPr>
          <w:rFonts w:cstheme="minorHAnsi"/>
          <w:bCs/>
          <w:color w:val="FF0000"/>
          <w:sz w:val="28"/>
          <w:szCs w:val="28"/>
        </w:rPr>
      </w:pPr>
    </w:p>
    <w:p w14:paraId="33B0D863" w14:textId="58681A05" w:rsidR="006F23C4" w:rsidRPr="001A508A" w:rsidRDefault="006F23C4" w:rsidP="00710A4B">
      <w:pPr>
        <w:pStyle w:val="AdviceTemplateStyles"/>
        <w:rPr>
          <w:rStyle w:val="Hyperlink"/>
          <w:b w:val="0"/>
          <w:bCs w:val="0"/>
          <w:color w:val="auto"/>
        </w:rPr>
      </w:pPr>
      <w:bookmarkStart w:id="57" w:name="_Toc197682742"/>
      <w:bookmarkStart w:id="58" w:name="_Toc197683121"/>
      <w:bookmarkStart w:id="59" w:name="_Toc197683167"/>
      <w:r w:rsidRPr="001A508A">
        <w:rPr>
          <w:rStyle w:val="Hyperlink"/>
          <w:color w:val="auto"/>
        </w:rPr>
        <w:t>Your Students’ Union</w:t>
      </w:r>
      <w:r w:rsidR="00AD45C3" w:rsidRPr="001A508A">
        <w:rPr>
          <w:rStyle w:val="Hyperlink"/>
          <w:color w:val="auto"/>
        </w:rPr>
        <w:t xml:space="preserve"> and Membership</w:t>
      </w:r>
      <w:bookmarkEnd w:id="57"/>
      <w:bookmarkEnd w:id="58"/>
      <w:bookmarkEnd w:id="59"/>
    </w:p>
    <w:p w14:paraId="226A28EE" w14:textId="70D6F36D" w:rsidR="006F23C4" w:rsidRPr="001A508A" w:rsidRDefault="006F23C4" w:rsidP="007C28FB">
      <w:pPr>
        <w:shd w:val="clear" w:color="auto" w:fill="FFFFFF"/>
        <w:spacing w:after="20" w:line="240" w:lineRule="auto"/>
        <w:rPr>
          <w:rStyle w:val="Hyperlink"/>
          <w:rFonts w:eastAsia="Times New Roman" w:cstheme="minorHAnsi"/>
          <w:color w:val="auto"/>
          <w:sz w:val="28"/>
          <w:szCs w:val="28"/>
          <w:u w:val="none"/>
          <w:lang w:eastAsia="en-GB"/>
        </w:rPr>
      </w:pPr>
      <w:r w:rsidRPr="001A508A">
        <w:rPr>
          <w:rStyle w:val="ui-provider"/>
          <w:rFonts w:cstheme="minorHAnsi"/>
          <w:sz w:val="28"/>
          <w:szCs w:val="28"/>
        </w:rPr>
        <w:t xml:space="preserve">The Students’ Union is an independent organisation and separate from the University.  </w:t>
      </w:r>
      <w:r w:rsidRPr="001A508A">
        <w:rPr>
          <w:rStyle w:val="Hyperlink"/>
          <w:rFonts w:eastAsia="Times New Roman" w:cstheme="minorHAnsi"/>
          <w:color w:val="auto"/>
          <w:sz w:val="28"/>
          <w:szCs w:val="28"/>
          <w:u w:val="none"/>
          <w:lang w:eastAsia="en-GB"/>
        </w:rPr>
        <w:t xml:space="preserve">As a student you are </w:t>
      </w:r>
      <w:r w:rsidRPr="001A508A">
        <w:rPr>
          <w:rStyle w:val="Hyperlink"/>
          <w:rFonts w:eastAsia="Times New Roman" w:cstheme="minorHAnsi"/>
          <w:b/>
          <w:bCs/>
          <w:color w:val="auto"/>
          <w:sz w:val="28"/>
          <w:szCs w:val="28"/>
          <w:u w:val="none"/>
          <w:lang w:eastAsia="en-GB"/>
        </w:rPr>
        <w:t>automatically a member</w:t>
      </w:r>
      <w:r w:rsidRPr="001A508A">
        <w:rPr>
          <w:rStyle w:val="Hyperlink"/>
          <w:rFonts w:eastAsia="Times New Roman" w:cstheme="minorHAnsi"/>
          <w:color w:val="auto"/>
          <w:sz w:val="28"/>
          <w:szCs w:val="28"/>
          <w:u w:val="none"/>
          <w:lang w:eastAsia="en-GB"/>
        </w:rPr>
        <w:t xml:space="preserve"> of the </w:t>
      </w:r>
      <w:hyperlink r:id="rId49" w:history="1">
        <w:r w:rsidRPr="001A508A">
          <w:rPr>
            <w:rStyle w:val="Hyperlink"/>
            <w:rFonts w:eastAsia="Times New Roman" w:cstheme="minorHAnsi"/>
            <w:sz w:val="28"/>
            <w:szCs w:val="28"/>
            <w:lang w:eastAsia="en-GB"/>
          </w:rPr>
          <w:t>Students’ Union</w:t>
        </w:r>
      </w:hyperlink>
      <w:r w:rsidRPr="001A508A">
        <w:rPr>
          <w:rStyle w:val="Hyperlink"/>
          <w:rFonts w:eastAsia="Times New Roman" w:cstheme="minorHAnsi"/>
          <w:color w:val="auto"/>
          <w:sz w:val="28"/>
          <w:szCs w:val="28"/>
          <w:u w:val="none"/>
          <w:lang w:eastAsia="en-GB"/>
        </w:rPr>
        <w:t xml:space="preserve">.  Please see the information on all the </w:t>
      </w:r>
      <w:hyperlink r:id="rId50" w:history="1">
        <w:r w:rsidRPr="001A508A">
          <w:rPr>
            <w:rStyle w:val="Hyperlink"/>
            <w:rFonts w:eastAsia="Times New Roman" w:cstheme="minorHAnsi"/>
            <w:sz w:val="28"/>
            <w:szCs w:val="28"/>
            <w:lang w:eastAsia="en-GB"/>
          </w:rPr>
          <w:t>exciting things</w:t>
        </w:r>
      </w:hyperlink>
      <w:r w:rsidRPr="001A508A">
        <w:rPr>
          <w:rStyle w:val="Hyperlink"/>
          <w:rFonts w:eastAsia="Times New Roman" w:cstheme="minorHAnsi"/>
          <w:color w:val="auto"/>
          <w:sz w:val="28"/>
          <w:szCs w:val="28"/>
          <w:u w:val="none"/>
          <w:lang w:eastAsia="en-GB"/>
        </w:rPr>
        <w:t xml:space="preserve"> you can be involved in whilst here at University.</w:t>
      </w:r>
    </w:p>
    <w:p w14:paraId="5C63C82A" w14:textId="7B02D470" w:rsidR="006F23C4" w:rsidRPr="001A508A" w:rsidRDefault="006F23C4" w:rsidP="007C28FB">
      <w:pPr>
        <w:shd w:val="clear" w:color="auto" w:fill="FFFFFF"/>
        <w:spacing w:after="20" w:line="240" w:lineRule="auto"/>
        <w:rPr>
          <w:rStyle w:val="Hyperlink"/>
          <w:rFonts w:eastAsia="Times New Roman" w:cstheme="minorHAnsi"/>
          <w:color w:val="auto"/>
          <w:sz w:val="28"/>
          <w:szCs w:val="28"/>
          <w:u w:val="none"/>
          <w:lang w:eastAsia="en-GB"/>
        </w:rPr>
      </w:pPr>
    </w:p>
    <w:p w14:paraId="369CBD15" w14:textId="003E54B0" w:rsidR="006F23C4" w:rsidRPr="001A508A" w:rsidRDefault="006F23C4" w:rsidP="007C28FB">
      <w:pPr>
        <w:shd w:val="clear" w:color="auto" w:fill="FFFFFF"/>
        <w:spacing w:after="20" w:line="240" w:lineRule="auto"/>
        <w:rPr>
          <w:rStyle w:val="Hyperlink"/>
          <w:rFonts w:eastAsia="Times New Roman" w:cstheme="minorHAnsi"/>
          <w:color w:val="auto"/>
          <w:sz w:val="28"/>
          <w:szCs w:val="28"/>
          <w:u w:val="none"/>
          <w:lang w:eastAsia="en-GB"/>
        </w:rPr>
      </w:pPr>
      <w:r w:rsidRPr="001A508A">
        <w:rPr>
          <w:rStyle w:val="Hyperlink"/>
          <w:rFonts w:eastAsia="Times New Roman" w:cstheme="minorHAnsi"/>
          <w:color w:val="auto"/>
          <w:sz w:val="28"/>
          <w:szCs w:val="28"/>
          <w:u w:val="none"/>
          <w:lang w:eastAsia="en-GB"/>
        </w:rPr>
        <w:t xml:space="preserve">If you are unhappy with any of the services provided please familiarise yourself with our </w:t>
      </w:r>
      <w:hyperlink r:id="rId51" w:anchor=":~:text=Please%20email%20su%2Dcomplaints%40le,uk%20to%20lodge%20your%20complaint." w:history="1">
        <w:r w:rsidRPr="001A508A">
          <w:rPr>
            <w:rStyle w:val="Hyperlink"/>
            <w:rFonts w:eastAsia="Times New Roman" w:cstheme="minorHAnsi"/>
            <w:sz w:val="28"/>
            <w:szCs w:val="28"/>
            <w:lang w:eastAsia="en-GB"/>
          </w:rPr>
          <w:t>Complaints Process</w:t>
        </w:r>
      </w:hyperlink>
      <w:r w:rsidRPr="001A508A">
        <w:rPr>
          <w:rStyle w:val="Hyperlink"/>
          <w:rFonts w:eastAsia="Times New Roman" w:cstheme="minorHAnsi"/>
          <w:color w:val="FF0000"/>
          <w:sz w:val="28"/>
          <w:szCs w:val="28"/>
          <w:u w:val="none"/>
          <w:lang w:eastAsia="en-GB"/>
        </w:rPr>
        <w:t xml:space="preserve"> </w:t>
      </w:r>
      <w:r w:rsidRPr="001A508A">
        <w:rPr>
          <w:rStyle w:val="Hyperlink"/>
          <w:rFonts w:eastAsia="Times New Roman" w:cstheme="minorHAnsi"/>
          <w:color w:val="auto"/>
          <w:sz w:val="28"/>
          <w:szCs w:val="28"/>
          <w:u w:val="none"/>
          <w:lang w:eastAsia="en-GB"/>
        </w:rPr>
        <w:t>and we will be happy to look into the issues for you.</w:t>
      </w:r>
    </w:p>
    <w:p w14:paraId="696317F9" w14:textId="77777777" w:rsidR="006F23C4" w:rsidRPr="001A508A" w:rsidRDefault="006F23C4" w:rsidP="007C28FB">
      <w:pPr>
        <w:shd w:val="clear" w:color="auto" w:fill="FFFFFF"/>
        <w:spacing w:after="20" w:line="240" w:lineRule="auto"/>
        <w:rPr>
          <w:rStyle w:val="Hyperlink"/>
          <w:rFonts w:eastAsia="Times New Roman" w:cstheme="minorHAnsi"/>
          <w:sz w:val="28"/>
          <w:szCs w:val="28"/>
          <w:u w:val="none"/>
          <w:lang w:eastAsia="en-GB"/>
        </w:rPr>
      </w:pPr>
    </w:p>
    <w:p w14:paraId="317EAE07" w14:textId="7B1C4150" w:rsidR="00637B70" w:rsidRPr="001A508A" w:rsidRDefault="00637B70" w:rsidP="00637B70">
      <w:pPr>
        <w:spacing w:after="20"/>
        <w:rPr>
          <w:rFonts w:cstheme="minorHAnsi"/>
          <w:sz w:val="28"/>
          <w:szCs w:val="28"/>
        </w:rPr>
      </w:pPr>
      <w:r w:rsidRPr="001A508A">
        <w:rPr>
          <w:rFonts w:cstheme="minorHAnsi"/>
          <w:color w:val="333333"/>
          <w:sz w:val="28"/>
          <w:szCs w:val="28"/>
          <w:shd w:val="clear" w:color="auto" w:fill="FFFFFF"/>
        </w:rPr>
        <w:t xml:space="preserve">The </w:t>
      </w:r>
      <w:r w:rsidR="00971C42" w:rsidRPr="001A508A">
        <w:rPr>
          <w:rFonts w:cstheme="minorHAnsi"/>
          <w:color w:val="333333"/>
          <w:sz w:val="28"/>
          <w:szCs w:val="28"/>
          <w:shd w:val="clear" w:color="auto" w:fill="FFFFFF"/>
        </w:rPr>
        <w:t xml:space="preserve">SU </w:t>
      </w:r>
      <w:r w:rsidRPr="001A508A">
        <w:rPr>
          <w:rFonts w:cstheme="minorHAnsi"/>
          <w:color w:val="333333"/>
          <w:sz w:val="28"/>
          <w:szCs w:val="28"/>
          <w:shd w:val="clear" w:color="auto" w:fill="FFFFFF"/>
        </w:rPr>
        <w:t>complaints policy can be found </w:t>
      </w:r>
      <w:hyperlink r:id="rId52" w:history="1">
        <w:r w:rsidRPr="001A508A">
          <w:rPr>
            <w:rFonts w:cstheme="minorHAnsi"/>
            <w:color w:val="337AB7"/>
            <w:sz w:val="28"/>
            <w:szCs w:val="28"/>
            <w:u w:val="single"/>
            <w:shd w:val="clear" w:color="auto" w:fill="FFFFFF"/>
          </w:rPr>
          <w:t>here</w:t>
        </w:r>
      </w:hyperlink>
    </w:p>
    <w:p w14:paraId="383ADF48" w14:textId="6620F623" w:rsidR="005D5548" w:rsidRDefault="005D5548" w:rsidP="007C28FB">
      <w:pPr>
        <w:spacing w:after="20"/>
        <w:rPr>
          <w:rFonts w:cstheme="minorHAnsi"/>
          <w:b/>
          <w:sz w:val="24"/>
          <w:szCs w:val="24"/>
        </w:rPr>
      </w:pPr>
    </w:p>
    <w:p w14:paraId="2B82184B" w14:textId="77777777" w:rsidR="00471993" w:rsidRPr="001A508A" w:rsidRDefault="00471993" w:rsidP="00710A4B">
      <w:pPr>
        <w:pStyle w:val="AdviceTemplateStyles"/>
      </w:pPr>
      <w:bookmarkStart w:id="60" w:name="_Toc197682743"/>
      <w:bookmarkStart w:id="61" w:name="_Toc197683122"/>
      <w:bookmarkStart w:id="62" w:name="_Toc197683168"/>
      <w:r w:rsidRPr="001A508A">
        <w:t>Other Legislation that Protects you (Whilst in UK)</w:t>
      </w:r>
      <w:bookmarkEnd w:id="60"/>
      <w:bookmarkEnd w:id="61"/>
      <w:bookmarkEnd w:id="62"/>
    </w:p>
    <w:p w14:paraId="38EAC27F" w14:textId="77777777" w:rsidR="00471993" w:rsidRPr="001A508A" w:rsidRDefault="00471993" w:rsidP="00471993">
      <w:pPr>
        <w:pStyle w:val="ListParagraph"/>
        <w:spacing w:after="20"/>
        <w:ind w:left="0"/>
        <w:rPr>
          <w:rFonts w:eastAsia="Times New Roman" w:cstheme="minorHAnsi"/>
          <w:b/>
          <w:bCs/>
          <w:sz w:val="32"/>
          <w:szCs w:val="32"/>
          <w:u w:val="single"/>
          <w:lang w:eastAsia="en-GB"/>
        </w:rPr>
      </w:pPr>
    </w:p>
    <w:p w14:paraId="21346665" w14:textId="77777777" w:rsidR="00471993" w:rsidRPr="001A508A" w:rsidRDefault="00471993" w:rsidP="00710A4B">
      <w:pPr>
        <w:pStyle w:val="AdviceTemplateStyles"/>
      </w:pPr>
      <w:bookmarkStart w:id="63" w:name="_Toc197682744"/>
      <w:bookmarkStart w:id="64" w:name="_Toc197683123"/>
      <w:bookmarkStart w:id="65" w:name="_Toc197683169"/>
      <w:r w:rsidRPr="001A508A">
        <w:t>Retail Rights in the UK</w:t>
      </w:r>
      <w:bookmarkEnd w:id="63"/>
      <w:bookmarkEnd w:id="64"/>
      <w:bookmarkEnd w:id="65"/>
    </w:p>
    <w:p w14:paraId="7248E583" w14:textId="0E99C4FF" w:rsidR="00471993" w:rsidRPr="00CD6570" w:rsidRDefault="00471993" w:rsidP="00471993">
      <w:pPr>
        <w:spacing w:before="100" w:beforeAutospacing="1" w:after="100" w:afterAutospacing="1" w:line="240" w:lineRule="auto"/>
        <w:rPr>
          <w:rFonts w:eastAsia="Times New Roman" w:cstheme="minorHAnsi"/>
          <w:sz w:val="28"/>
          <w:szCs w:val="28"/>
          <w:u w:val="single"/>
          <w:lang w:eastAsia="en-GB"/>
        </w:rPr>
      </w:pPr>
      <w:r w:rsidRPr="001A508A">
        <w:rPr>
          <w:rFonts w:eastAsia="Times New Roman" w:cstheme="minorHAnsi"/>
          <w:sz w:val="28"/>
          <w:szCs w:val="28"/>
          <w:lang w:eastAsia="en-GB"/>
        </w:rPr>
        <w:t xml:space="preserve">As a consumer in the UK, you are protected by various laws that ensure fair treatment when buying goods and services. </w:t>
      </w:r>
      <w:r w:rsidRPr="001A508A">
        <w:rPr>
          <w:rFonts w:eastAsia="Times New Roman" w:cstheme="minorHAnsi"/>
          <w:b/>
          <w:bCs/>
          <w:sz w:val="28"/>
          <w:szCs w:val="28"/>
          <w:lang w:eastAsia="en-GB"/>
        </w:rPr>
        <w:t>Good tips</w:t>
      </w:r>
      <w:r w:rsidRPr="001A508A">
        <w:rPr>
          <w:rFonts w:eastAsia="Times New Roman" w:cstheme="minorHAnsi"/>
          <w:sz w:val="28"/>
          <w:szCs w:val="28"/>
          <w:lang w:eastAsia="en-GB"/>
        </w:rPr>
        <w:t xml:space="preserve"> are to complete any warranty information that comes with the product, </w:t>
      </w:r>
      <w:r w:rsidRPr="00CD6570">
        <w:rPr>
          <w:rFonts w:eastAsia="Times New Roman" w:cstheme="minorHAnsi"/>
          <w:sz w:val="28"/>
          <w:szCs w:val="28"/>
          <w:u w:val="single"/>
          <w:lang w:eastAsia="en-GB"/>
        </w:rPr>
        <w:t>keep receipts of purchase and don’t pay by cash/non-traceable means.</w:t>
      </w:r>
    </w:p>
    <w:p w14:paraId="7199D4F6" w14:textId="77777777" w:rsidR="00471993" w:rsidRPr="001A508A" w:rsidRDefault="00471993" w:rsidP="00471993">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These laws apply to purchases made in physical stores, online, and from private sellers.</w:t>
      </w:r>
    </w:p>
    <w:p w14:paraId="358BE3AB" w14:textId="77777777" w:rsidR="00471993" w:rsidRPr="001A508A" w:rsidRDefault="00471993" w:rsidP="00710A4B">
      <w:pPr>
        <w:pStyle w:val="AdviceTemplateStyles"/>
      </w:pPr>
      <w:bookmarkStart w:id="66" w:name="_Toc197682745"/>
      <w:bookmarkStart w:id="67" w:name="_Toc197683124"/>
      <w:bookmarkStart w:id="68" w:name="_Toc197683170"/>
      <w:r w:rsidRPr="001A508A">
        <w:t>Key Laws Protecting Consumers in Retail</w:t>
      </w:r>
      <w:bookmarkEnd w:id="66"/>
      <w:bookmarkEnd w:id="67"/>
      <w:bookmarkEnd w:id="68"/>
    </w:p>
    <w:p w14:paraId="52A9EC2A" w14:textId="77777777" w:rsidR="00471993" w:rsidRPr="001A508A" w:rsidRDefault="007548C4" w:rsidP="00471993">
      <w:pPr>
        <w:spacing w:before="100" w:beforeAutospacing="1" w:after="100" w:afterAutospacing="1" w:line="240" w:lineRule="auto"/>
        <w:rPr>
          <w:rFonts w:eastAsia="Times New Roman" w:cstheme="minorHAnsi"/>
          <w:sz w:val="28"/>
          <w:szCs w:val="28"/>
          <w:lang w:eastAsia="en-GB"/>
        </w:rPr>
      </w:pPr>
      <w:hyperlink r:id="rId53" w:history="1">
        <w:r w:rsidR="00471993" w:rsidRPr="001A508A">
          <w:rPr>
            <w:rStyle w:val="Hyperlink"/>
            <w:rFonts w:eastAsia="Times New Roman" w:cstheme="minorHAnsi"/>
            <w:b/>
            <w:bCs/>
            <w:sz w:val="28"/>
            <w:szCs w:val="28"/>
            <w:lang w:eastAsia="en-GB"/>
          </w:rPr>
          <w:t>Consumer Rights Act 2015</w:t>
        </w:r>
      </w:hyperlink>
      <w:r w:rsidR="00471993" w:rsidRPr="001A508A">
        <w:rPr>
          <w:rFonts w:eastAsia="Times New Roman" w:cstheme="minorHAnsi"/>
          <w:b/>
          <w:bCs/>
          <w:color w:val="00B0F0"/>
          <w:sz w:val="28"/>
          <w:szCs w:val="28"/>
          <w:lang w:eastAsia="en-GB"/>
        </w:rPr>
        <w:t xml:space="preserve"> </w:t>
      </w:r>
      <w:r w:rsidR="00471993" w:rsidRPr="001A508A">
        <w:rPr>
          <w:rFonts w:eastAsia="Times New Roman" w:cstheme="minorHAnsi"/>
          <w:sz w:val="28"/>
          <w:szCs w:val="28"/>
          <w:lang w:eastAsia="en-GB"/>
        </w:rPr>
        <w:t xml:space="preserve">Ensures that services provided (like education) are delivered with reasonable care and skill. </w:t>
      </w:r>
    </w:p>
    <w:p w14:paraId="5BD5E751" w14:textId="77777777" w:rsidR="00471993" w:rsidRPr="001A508A" w:rsidRDefault="00471993" w:rsidP="00471993">
      <w:pPr>
        <w:pStyle w:val="ListParagraph"/>
        <w:numPr>
          <w:ilvl w:val="0"/>
          <w:numId w:val="14"/>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Covers the sale of goods, digital content, and services.</w:t>
      </w:r>
    </w:p>
    <w:p w14:paraId="3817E305" w14:textId="77777777" w:rsidR="00471993" w:rsidRPr="001A508A" w:rsidRDefault="00471993" w:rsidP="00471993">
      <w:pPr>
        <w:pStyle w:val="ListParagraph"/>
        <w:numPr>
          <w:ilvl w:val="0"/>
          <w:numId w:val="14"/>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Ensures that products must be of satisfactory quality, fit for purpose, and as described.</w:t>
      </w:r>
    </w:p>
    <w:p w14:paraId="076D136E" w14:textId="77777777" w:rsidR="00471993" w:rsidRPr="001A508A" w:rsidRDefault="00471993" w:rsidP="00471993">
      <w:pPr>
        <w:pStyle w:val="ListParagraph"/>
        <w:numPr>
          <w:ilvl w:val="0"/>
          <w:numId w:val="14"/>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Grants consumers the right to a refund, repair, or replacement if goods are faulty.</w:t>
      </w:r>
    </w:p>
    <w:p w14:paraId="7E8F29EA" w14:textId="77777777" w:rsidR="00471993" w:rsidRPr="001A508A" w:rsidRDefault="00471993" w:rsidP="00471993">
      <w:pPr>
        <w:pStyle w:val="ListParagraph"/>
        <w:spacing w:before="100" w:beforeAutospacing="1" w:after="100" w:afterAutospacing="1" w:line="240" w:lineRule="auto"/>
        <w:rPr>
          <w:rFonts w:eastAsia="Times New Roman" w:cstheme="minorHAnsi"/>
          <w:sz w:val="28"/>
          <w:szCs w:val="28"/>
          <w:lang w:eastAsia="en-GB"/>
        </w:rPr>
      </w:pPr>
    </w:p>
    <w:p w14:paraId="5547F6BC" w14:textId="77777777" w:rsidR="00471993" w:rsidRPr="001A508A" w:rsidRDefault="007548C4" w:rsidP="00471993">
      <w:pPr>
        <w:spacing w:before="100" w:beforeAutospacing="1" w:after="100" w:afterAutospacing="1" w:line="240" w:lineRule="auto"/>
        <w:rPr>
          <w:rFonts w:eastAsia="Times New Roman" w:cstheme="minorHAnsi"/>
          <w:sz w:val="28"/>
          <w:szCs w:val="28"/>
          <w:lang w:eastAsia="en-GB"/>
        </w:rPr>
      </w:pPr>
      <w:hyperlink r:id="rId54" w:history="1">
        <w:r w:rsidR="00471993" w:rsidRPr="001A508A">
          <w:rPr>
            <w:rStyle w:val="Hyperlink"/>
            <w:rFonts w:eastAsia="Times New Roman" w:cstheme="minorHAnsi"/>
            <w:b/>
            <w:bCs/>
            <w:sz w:val="28"/>
            <w:szCs w:val="28"/>
            <w:lang w:eastAsia="en-GB"/>
          </w:rPr>
          <w:t>Consumer Protection from Unfair Trading Regulations 2008</w:t>
        </w:r>
      </w:hyperlink>
      <w:r w:rsidR="00471993" w:rsidRPr="001A508A">
        <w:rPr>
          <w:rFonts w:eastAsia="Times New Roman" w:cstheme="minorHAnsi"/>
          <w:b/>
          <w:bCs/>
          <w:color w:val="00B0F0"/>
          <w:sz w:val="28"/>
          <w:szCs w:val="28"/>
          <w:lang w:eastAsia="en-GB"/>
        </w:rPr>
        <w:t xml:space="preserve"> </w:t>
      </w:r>
      <w:r w:rsidR="00471993" w:rsidRPr="001A508A">
        <w:rPr>
          <w:rFonts w:eastAsia="Times New Roman" w:cstheme="minorHAnsi"/>
          <w:sz w:val="28"/>
          <w:szCs w:val="28"/>
          <w:lang w:eastAsia="en-GB"/>
        </w:rPr>
        <w:t xml:space="preserve">Prohibits misleading actions and aggressive sales tactics by institutions. </w:t>
      </w:r>
    </w:p>
    <w:p w14:paraId="44D16689" w14:textId="77777777" w:rsidR="00471993" w:rsidRPr="001A508A" w:rsidRDefault="00471993" w:rsidP="00471993">
      <w:pPr>
        <w:pStyle w:val="ListParagraph"/>
        <w:numPr>
          <w:ilvl w:val="0"/>
          <w:numId w:val="16"/>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Protects against misleading actions (e.g., false advertising).</w:t>
      </w:r>
    </w:p>
    <w:p w14:paraId="30576040" w14:textId="77777777" w:rsidR="00471993" w:rsidRPr="001A508A" w:rsidRDefault="00471993" w:rsidP="00471993">
      <w:pPr>
        <w:pStyle w:val="ListParagraph"/>
        <w:numPr>
          <w:ilvl w:val="0"/>
          <w:numId w:val="16"/>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Prohibits aggressive sales tactics and unfair commercial practices.</w:t>
      </w:r>
    </w:p>
    <w:p w14:paraId="23143FDC" w14:textId="77777777" w:rsidR="00471993" w:rsidRPr="001A508A" w:rsidRDefault="00471993" w:rsidP="00471993">
      <w:pPr>
        <w:pStyle w:val="ListParagraph"/>
        <w:numPr>
          <w:ilvl w:val="0"/>
          <w:numId w:val="16"/>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Covers online purchases, ensuring sellers provide accurate descriptions of goods.</w:t>
      </w:r>
    </w:p>
    <w:p w14:paraId="5AE28EC5" w14:textId="77777777" w:rsidR="00471993" w:rsidRPr="001A508A" w:rsidRDefault="007548C4" w:rsidP="00471993">
      <w:pPr>
        <w:spacing w:before="100" w:beforeAutospacing="1" w:after="100" w:afterAutospacing="1" w:line="240" w:lineRule="auto"/>
        <w:rPr>
          <w:rFonts w:eastAsia="Times New Roman" w:cstheme="minorHAnsi"/>
          <w:sz w:val="28"/>
          <w:szCs w:val="28"/>
          <w:lang w:eastAsia="en-GB"/>
        </w:rPr>
      </w:pPr>
      <w:hyperlink r:id="rId55" w:history="1">
        <w:r w:rsidR="00471993" w:rsidRPr="001A508A">
          <w:rPr>
            <w:rStyle w:val="Hyperlink"/>
            <w:rFonts w:eastAsia="Times New Roman" w:cstheme="minorHAnsi"/>
            <w:b/>
            <w:bCs/>
            <w:sz w:val="28"/>
            <w:szCs w:val="28"/>
            <w:lang w:eastAsia="en-GB"/>
          </w:rPr>
          <w:t>Consumer Contracts (Information, Cancellation and Additional Charges) Regulations 2013</w:t>
        </w:r>
      </w:hyperlink>
      <w:r w:rsidR="00471993" w:rsidRPr="001A508A">
        <w:rPr>
          <w:rFonts w:eastAsia="Times New Roman" w:cstheme="minorHAnsi"/>
          <w:b/>
          <w:bCs/>
          <w:color w:val="00B0F0"/>
          <w:sz w:val="28"/>
          <w:szCs w:val="28"/>
          <w:lang w:eastAsia="en-GB"/>
        </w:rPr>
        <w:t xml:space="preserve"> </w:t>
      </w:r>
      <w:r w:rsidR="00471993" w:rsidRPr="001A508A">
        <w:rPr>
          <w:rFonts w:eastAsia="Times New Roman" w:cstheme="minorHAnsi"/>
          <w:sz w:val="28"/>
          <w:szCs w:val="28"/>
          <w:lang w:eastAsia="en-GB"/>
        </w:rPr>
        <w:t xml:space="preserve">Requires institutions to provide specific information before a contract is made and grants rights to cancel certain contracts within a cooling-off period. </w:t>
      </w:r>
    </w:p>
    <w:p w14:paraId="408C1015" w14:textId="77777777" w:rsidR="00471993" w:rsidRPr="001A508A" w:rsidRDefault="00471993" w:rsidP="00471993">
      <w:pPr>
        <w:pStyle w:val="ListParagraph"/>
        <w:numPr>
          <w:ilvl w:val="0"/>
          <w:numId w:val="17"/>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Gives consumers the right to cancel online or distance purchases within 14 days for a full refund.</w:t>
      </w:r>
    </w:p>
    <w:p w14:paraId="5851BA69" w14:textId="77777777" w:rsidR="00471993" w:rsidRPr="001A508A" w:rsidRDefault="00471993" w:rsidP="00471993">
      <w:pPr>
        <w:pStyle w:val="ListParagraph"/>
        <w:numPr>
          <w:ilvl w:val="0"/>
          <w:numId w:val="17"/>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Requires businesses to provide clear pricing and terms before a sale.</w:t>
      </w:r>
    </w:p>
    <w:p w14:paraId="5269449B" w14:textId="77777777" w:rsidR="00471993" w:rsidRPr="001A508A" w:rsidRDefault="007548C4" w:rsidP="00471993">
      <w:pPr>
        <w:spacing w:before="100" w:beforeAutospacing="1" w:after="100" w:afterAutospacing="1" w:line="240" w:lineRule="auto"/>
        <w:rPr>
          <w:rFonts w:eastAsia="Times New Roman" w:cstheme="minorHAnsi"/>
          <w:color w:val="00B0F0"/>
          <w:sz w:val="28"/>
          <w:szCs w:val="28"/>
          <w:lang w:eastAsia="en-GB"/>
        </w:rPr>
      </w:pPr>
      <w:hyperlink r:id="rId56" w:history="1">
        <w:r w:rsidR="00471993" w:rsidRPr="001A508A">
          <w:rPr>
            <w:rStyle w:val="Hyperlink"/>
            <w:rFonts w:eastAsia="Times New Roman" w:cstheme="minorHAnsi"/>
            <w:b/>
            <w:bCs/>
            <w:sz w:val="28"/>
            <w:szCs w:val="28"/>
            <w:lang w:eastAsia="en-GB"/>
          </w:rPr>
          <w:t>Sale of Goods Act 1979 (for older purchases)</w:t>
        </w:r>
      </w:hyperlink>
    </w:p>
    <w:p w14:paraId="2B79CED1" w14:textId="77777777" w:rsidR="00471993" w:rsidRPr="001A508A" w:rsidRDefault="00471993" w:rsidP="00471993">
      <w:pPr>
        <w:pStyle w:val="ListParagraph"/>
        <w:numPr>
          <w:ilvl w:val="0"/>
          <w:numId w:val="18"/>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Previously governed sales before the Consumer Rights Act 2015 but still applies to goods bought before October 2015.</w:t>
      </w:r>
    </w:p>
    <w:p w14:paraId="7AFFFFF7" w14:textId="77777777" w:rsidR="00471993" w:rsidRPr="001A508A" w:rsidRDefault="00471993" w:rsidP="00471993">
      <w:pPr>
        <w:pStyle w:val="ListParagraph"/>
        <w:numPr>
          <w:ilvl w:val="0"/>
          <w:numId w:val="18"/>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Ensures that goods must match their description and be of satisfactory quality.</w:t>
      </w:r>
    </w:p>
    <w:p w14:paraId="4A0B90FA" w14:textId="77777777" w:rsidR="00471993" w:rsidRPr="001A508A" w:rsidRDefault="007548C4" w:rsidP="00471993">
      <w:pPr>
        <w:spacing w:before="100" w:beforeAutospacing="1" w:after="100" w:afterAutospacing="1" w:line="240" w:lineRule="auto"/>
        <w:rPr>
          <w:rFonts w:eastAsia="Times New Roman" w:cstheme="minorHAnsi"/>
          <w:color w:val="00B0F0"/>
          <w:sz w:val="28"/>
          <w:szCs w:val="28"/>
          <w:lang w:eastAsia="en-GB"/>
        </w:rPr>
      </w:pPr>
      <w:hyperlink r:id="rId57" w:history="1">
        <w:r w:rsidR="00471993" w:rsidRPr="001A508A">
          <w:rPr>
            <w:rStyle w:val="Hyperlink"/>
            <w:rFonts w:eastAsia="Times New Roman" w:cstheme="minorHAnsi"/>
            <w:b/>
            <w:bCs/>
            <w:sz w:val="28"/>
            <w:szCs w:val="28"/>
            <w:lang w:eastAsia="en-GB"/>
          </w:rPr>
          <w:t>The Price Marking Order 2004</w:t>
        </w:r>
      </w:hyperlink>
    </w:p>
    <w:p w14:paraId="38C5B68A" w14:textId="77777777" w:rsidR="00471993" w:rsidRPr="001A508A" w:rsidRDefault="00471993" w:rsidP="00471993">
      <w:pPr>
        <w:pStyle w:val="ListParagraph"/>
        <w:numPr>
          <w:ilvl w:val="0"/>
          <w:numId w:val="19"/>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Requires businesses to clearly display the prices of goods, including VAT.</w:t>
      </w:r>
    </w:p>
    <w:p w14:paraId="13F89F4E" w14:textId="77777777" w:rsidR="00471993" w:rsidRPr="001A508A" w:rsidRDefault="007548C4" w:rsidP="00471993">
      <w:pPr>
        <w:spacing w:before="100" w:beforeAutospacing="1" w:after="100" w:afterAutospacing="1" w:line="240" w:lineRule="auto"/>
        <w:rPr>
          <w:rFonts w:eastAsia="Times New Roman" w:cstheme="minorHAnsi"/>
          <w:color w:val="00B0F0"/>
          <w:sz w:val="28"/>
          <w:szCs w:val="28"/>
          <w:lang w:eastAsia="en-GB"/>
        </w:rPr>
      </w:pPr>
      <w:hyperlink r:id="rId58" w:history="1">
        <w:r w:rsidR="00471993" w:rsidRPr="001A508A">
          <w:rPr>
            <w:rStyle w:val="Hyperlink"/>
            <w:rFonts w:eastAsia="Times New Roman" w:cstheme="minorHAnsi"/>
            <w:b/>
            <w:bCs/>
            <w:sz w:val="28"/>
            <w:szCs w:val="28"/>
            <w:lang w:eastAsia="en-GB"/>
          </w:rPr>
          <w:t>The Consumer Credit Act 1974</w:t>
        </w:r>
      </w:hyperlink>
    </w:p>
    <w:p w14:paraId="44043EA4" w14:textId="77777777" w:rsidR="00471993" w:rsidRPr="001A508A" w:rsidRDefault="00471993" w:rsidP="00471993">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Regulates credit agreements and protects consumers using credit cards or loans.</w:t>
      </w:r>
    </w:p>
    <w:p w14:paraId="71E3E21B" w14:textId="77777777" w:rsidR="00471993" w:rsidRPr="001A508A" w:rsidRDefault="00471993" w:rsidP="00471993">
      <w:pPr>
        <w:pStyle w:val="ListParagraph"/>
        <w:numPr>
          <w:ilvl w:val="0"/>
          <w:numId w:val="19"/>
        </w:num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 xml:space="preserve">Allows for </w:t>
      </w:r>
      <w:hyperlink r:id="rId59" w:history="1">
        <w:r w:rsidRPr="001A508A">
          <w:rPr>
            <w:rStyle w:val="Hyperlink"/>
            <w:rFonts w:eastAsia="Times New Roman" w:cstheme="minorHAnsi"/>
            <w:b/>
            <w:bCs/>
            <w:sz w:val="28"/>
            <w:szCs w:val="28"/>
            <w:lang w:eastAsia="en-GB"/>
          </w:rPr>
          <w:t>Section 75 protection</w:t>
        </w:r>
      </w:hyperlink>
      <w:r w:rsidRPr="001A508A">
        <w:rPr>
          <w:rFonts w:eastAsia="Times New Roman" w:cstheme="minorHAnsi"/>
          <w:sz w:val="28"/>
          <w:szCs w:val="28"/>
          <w:lang w:eastAsia="en-GB"/>
        </w:rPr>
        <w:t>, meaning if something goes wrong with a purchase over £100 but under £30,000, the credit card company is equally responsible for a refund.</w:t>
      </w:r>
    </w:p>
    <w:p w14:paraId="4E661F6B" w14:textId="77777777" w:rsidR="00471993" w:rsidRPr="001A508A" w:rsidRDefault="00471993" w:rsidP="00710A4B">
      <w:pPr>
        <w:pStyle w:val="AdviceTemplateStyles"/>
      </w:pPr>
      <w:bookmarkStart w:id="69" w:name="_Toc197682746"/>
      <w:bookmarkStart w:id="70" w:name="_Toc197683125"/>
      <w:bookmarkStart w:id="71" w:name="_Toc197683171"/>
      <w:r w:rsidRPr="001A508A">
        <w:t>What To Do If Your Retail Rights Are Violated</w:t>
      </w:r>
      <w:bookmarkEnd w:id="69"/>
      <w:bookmarkEnd w:id="70"/>
      <w:bookmarkEnd w:id="71"/>
    </w:p>
    <w:p w14:paraId="3ED01E38" w14:textId="77777777" w:rsidR="00471993" w:rsidRPr="001A508A" w:rsidRDefault="00471993" w:rsidP="00471993">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Contact the Retailer First – Explain the issue and request a refund, repair, or replacement.</w:t>
      </w:r>
    </w:p>
    <w:p w14:paraId="512415B9" w14:textId="77777777" w:rsidR="00471993" w:rsidRPr="001A508A" w:rsidRDefault="00471993" w:rsidP="00471993">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Use Alternative Dispute Resolution (ADR) – If the retailer refuses to help, consider mediation services.</w:t>
      </w:r>
    </w:p>
    <w:p w14:paraId="706229B4" w14:textId="77777777" w:rsidR="00471993" w:rsidRPr="001A508A" w:rsidRDefault="00471993" w:rsidP="00471993">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Report to Trading Standards – If you believe a business is acting unfairly, you can report them to Trading Standards.</w:t>
      </w:r>
    </w:p>
    <w:p w14:paraId="00E6D3E2" w14:textId="77777777" w:rsidR="00471993" w:rsidRPr="001A508A" w:rsidRDefault="00471993" w:rsidP="00471993">
      <w:pPr>
        <w:spacing w:before="100" w:beforeAutospacing="1" w:after="100" w:afterAutospacing="1" w:line="240" w:lineRule="auto"/>
        <w:rPr>
          <w:rFonts w:eastAsia="Times New Roman" w:cstheme="minorHAnsi"/>
          <w:sz w:val="28"/>
          <w:szCs w:val="28"/>
          <w:lang w:eastAsia="en-GB"/>
        </w:rPr>
      </w:pPr>
      <w:r w:rsidRPr="001A508A">
        <w:rPr>
          <w:rFonts w:eastAsia="Times New Roman" w:cstheme="minorHAnsi"/>
          <w:sz w:val="28"/>
          <w:szCs w:val="28"/>
          <w:lang w:eastAsia="en-GB"/>
        </w:rPr>
        <w:t>Seek Legal Advice – If the dispute is serious, you may take legal action in the Small Claims Court.</w:t>
      </w:r>
    </w:p>
    <w:p w14:paraId="5C6861F0" w14:textId="77777777" w:rsidR="00471993" w:rsidRPr="001A508A" w:rsidRDefault="00471993" w:rsidP="007C28FB">
      <w:pPr>
        <w:spacing w:after="20"/>
        <w:rPr>
          <w:rFonts w:cstheme="minorHAnsi"/>
          <w:b/>
          <w:sz w:val="24"/>
          <w:szCs w:val="24"/>
        </w:rPr>
      </w:pPr>
    </w:p>
    <w:p w14:paraId="4594A9C5" w14:textId="77777777" w:rsidR="005D5548" w:rsidRPr="001A508A" w:rsidRDefault="005D5548" w:rsidP="00710A4B">
      <w:pPr>
        <w:pStyle w:val="AdviceTemplateStyles"/>
      </w:pPr>
      <w:bookmarkStart w:id="72" w:name="_Toc197682747"/>
      <w:bookmarkStart w:id="73" w:name="_Toc197683126"/>
      <w:bookmarkStart w:id="74" w:name="_Toc197683172"/>
      <w:r w:rsidRPr="001A508A">
        <w:t>What can the Advice Service do to help?</w:t>
      </w:r>
      <w:bookmarkEnd w:id="72"/>
      <w:bookmarkEnd w:id="73"/>
      <w:bookmarkEnd w:id="74"/>
    </w:p>
    <w:p w14:paraId="3A443C0B" w14:textId="7298CEDC" w:rsidR="005D5548" w:rsidRDefault="007548C4" w:rsidP="007C28FB">
      <w:pPr>
        <w:spacing w:after="20"/>
        <w:rPr>
          <w:rStyle w:val="ui-provider"/>
          <w:rFonts w:cstheme="minorHAnsi"/>
          <w:sz w:val="28"/>
          <w:szCs w:val="28"/>
        </w:rPr>
      </w:pPr>
      <w:hyperlink r:id="rId60" w:history="1">
        <w:r w:rsidR="005D5548" w:rsidRPr="001A508A">
          <w:rPr>
            <w:rStyle w:val="Hyperlink"/>
            <w:rFonts w:cstheme="minorHAnsi"/>
            <w:b/>
            <w:sz w:val="28"/>
            <w:szCs w:val="28"/>
          </w:rPr>
          <w:t>Advice Service</w:t>
        </w:r>
      </w:hyperlink>
      <w:r w:rsidR="005D5548" w:rsidRPr="001A508A">
        <w:rPr>
          <w:rFonts w:cstheme="minorHAnsi"/>
          <w:sz w:val="28"/>
          <w:szCs w:val="28"/>
        </w:rPr>
        <w:t xml:space="preserve">– </w:t>
      </w:r>
      <w:r w:rsidR="005D5548" w:rsidRPr="001A508A">
        <w:rPr>
          <w:rStyle w:val="ui-provider"/>
          <w:rFonts w:cstheme="minorHAnsi"/>
          <w:sz w:val="28"/>
          <w:szCs w:val="28"/>
        </w:rPr>
        <w:t xml:space="preserve">Here in the Advice Service we provide confidential academic and housing advice. We also offer guidance and signposting to Employment Rights, Legal,  </w:t>
      </w:r>
      <w:r w:rsidR="005D5548" w:rsidRPr="001A508A">
        <w:rPr>
          <w:rStyle w:val="ui-provider"/>
          <w:rFonts w:cstheme="minorHAnsi"/>
          <w:sz w:val="28"/>
          <w:szCs w:val="28"/>
        </w:rPr>
        <w:lastRenderedPageBreak/>
        <w:t xml:space="preserve">Wellbeing Services and anything else that enriches your University experience  We are an independent organisation and separate from the University. </w:t>
      </w:r>
    </w:p>
    <w:p w14:paraId="6B44B3D2" w14:textId="77777777" w:rsidR="007A72E4" w:rsidRPr="001A508A" w:rsidRDefault="007A72E4" w:rsidP="007C28FB">
      <w:pPr>
        <w:spacing w:after="20"/>
        <w:rPr>
          <w:rFonts w:cstheme="minorHAnsi"/>
          <w:sz w:val="24"/>
          <w:szCs w:val="24"/>
        </w:rPr>
      </w:pPr>
    </w:p>
    <w:p w14:paraId="410DB1B6" w14:textId="3E550401" w:rsidR="008B1A5D" w:rsidRDefault="005D5548" w:rsidP="007C28FB">
      <w:pPr>
        <w:spacing w:after="20"/>
        <w:rPr>
          <w:rFonts w:eastAsia="Calibri" w:cstheme="minorHAnsi"/>
          <w:sz w:val="28"/>
          <w:szCs w:val="28"/>
        </w:rPr>
      </w:pPr>
      <w:r w:rsidRPr="001A508A">
        <w:rPr>
          <w:rFonts w:eastAsia="Calibri" w:cstheme="minorHAnsi"/>
          <w:sz w:val="28"/>
          <w:szCs w:val="28"/>
        </w:rPr>
        <w:t xml:space="preserve">If you have any questions or would like to discuss your situation with one of us, our Advisers are on hand to give you advice. </w:t>
      </w:r>
    </w:p>
    <w:p w14:paraId="66C04E3B" w14:textId="12E046ED" w:rsidR="005D5548" w:rsidRPr="001A508A" w:rsidRDefault="005D5548" w:rsidP="007C28FB">
      <w:pPr>
        <w:spacing w:after="20"/>
        <w:rPr>
          <w:rFonts w:cstheme="minorHAnsi"/>
          <w:color w:val="333333"/>
          <w:sz w:val="28"/>
          <w:szCs w:val="28"/>
        </w:rPr>
      </w:pPr>
      <w:r w:rsidRPr="001A508A">
        <w:rPr>
          <w:rFonts w:eastAsia="Calibri" w:cstheme="minorHAnsi"/>
          <w:sz w:val="28"/>
          <w:szCs w:val="28"/>
        </w:rPr>
        <w:t xml:space="preserve"> </w:t>
      </w:r>
    </w:p>
    <w:p w14:paraId="7A861E46" w14:textId="77777777" w:rsidR="005D5548" w:rsidRPr="001A508A" w:rsidRDefault="005D5548" w:rsidP="007C28FB">
      <w:pPr>
        <w:spacing w:after="20"/>
        <w:rPr>
          <w:rFonts w:cstheme="minorHAnsi"/>
          <w:sz w:val="28"/>
          <w:szCs w:val="28"/>
        </w:rPr>
      </w:pPr>
      <w:r w:rsidRPr="001A508A">
        <w:rPr>
          <w:rFonts w:cstheme="minorHAnsi"/>
          <w:sz w:val="28"/>
          <w:szCs w:val="28"/>
        </w:rPr>
        <w:t>Feel free to get in touch with us via our </w:t>
      </w:r>
      <w:hyperlink r:id="rId61" w:history="1">
        <w:r w:rsidRPr="001A508A">
          <w:rPr>
            <w:rStyle w:val="Hyperlink"/>
            <w:rFonts w:cstheme="minorHAnsi"/>
            <w:sz w:val="28"/>
            <w:szCs w:val="28"/>
          </w:rPr>
          <w:t>contact form</w:t>
        </w:r>
      </w:hyperlink>
      <w:r w:rsidRPr="001A508A">
        <w:rPr>
          <w:rFonts w:cstheme="minorHAnsi"/>
          <w:sz w:val="28"/>
          <w:szCs w:val="28"/>
        </w:rPr>
        <w:t xml:space="preserve">, and we will then get back to you as soon as we can to offer you an appointment, or provide further advice, depending on what is needed.  </w:t>
      </w:r>
    </w:p>
    <w:p w14:paraId="06445267" w14:textId="77777777" w:rsidR="005D5548" w:rsidRPr="001A508A" w:rsidRDefault="005D5548" w:rsidP="007C28FB">
      <w:pPr>
        <w:spacing w:after="20"/>
        <w:rPr>
          <w:rFonts w:cstheme="minorHAnsi"/>
          <w:sz w:val="28"/>
          <w:szCs w:val="28"/>
        </w:rPr>
      </w:pPr>
      <w:r w:rsidRPr="001A508A">
        <w:rPr>
          <w:rFonts w:cstheme="minorHAnsi"/>
          <w:sz w:val="28"/>
          <w:szCs w:val="28"/>
        </w:rPr>
        <w:t xml:space="preserve">Opening hours are 11am-3pm, Monday to Friday.  </w:t>
      </w:r>
    </w:p>
    <w:p w14:paraId="0619ED59" w14:textId="6A0D8F87" w:rsidR="005D5548" w:rsidRPr="001A508A" w:rsidRDefault="005D5548" w:rsidP="007C28FB">
      <w:pPr>
        <w:spacing w:after="20"/>
        <w:rPr>
          <w:rFonts w:cstheme="minorHAnsi"/>
          <w:sz w:val="28"/>
          <w:szCs w:val="28"/>
        </w:rPr>
      </w:pPr>
      <w:r w:rsidRPr="001A508A">
        <w:rPr>
          <w:rFonts w:cstheme="minorHAnsi"/>
          <w:sz w:val="28"/>
          <w:szCs w:val="28"/>
        </w:rPr>
        <w:t xml:space="preserve">If your query is urgent you can contact us on </w:t>
      </w:r>
      <w:hyperlink r:id="rId62" w:history="1">
        <w:r w:rsidRPr="001A508A">
          <w:rPr>
            <w:rStyle w:val="Hyperlink"/>
            <w:rFonts w:cstheme="minorHAnsi"/>
            <w:sz w:val="28"/>
            <w:szCs w:val="28"/>
          </w:rPr>
          <w:t>advice@le.ac.uk</w:t>
        </w:r>
      </w:hyperlink>
      <w:r w:rsidRPr="001A508A">
        <w:rPr>
          <w:rFonts w:cstheme="minorHAnsi"/>
          <w:sz w:val="28"/>
          <w:szCs w:val="28"/>
        </w:rPr>
        <w:t xml:space="preserve"> or +44 (0)116 223 1132.</w:t>
      </w:r>
    </w:p>
    <w:p w14:paraId="254822DC" w14:textId="5B6E0C37" w:rsidR="009F640C" w:rsidRPr="001A508A" w:rsidRDefault="009F640C" w:rsidP="007C28FB">
      <w:pPr>
        <w:spacing w:after="20"/>
        <w:rPr>
          <w:rFonts w:cstheme="minorHAnsi"/>
          <w:sz w:val="28"/>
          <w:szCs w:val="28"/>
        </w:rPr>
      </w:pPr>
    </w:p>
    <w:p w14:paraId="27D77FF6" w14:textId="06B7E041" w:rsidR="009F640C" w:rsidRPr="001A508A" w:rsidRDefault="009F640C" w:rsidP="007C28FB">
      <w:pPr>
        <w:spacing w:after="20"/>
        <w:rPr>
          <w:rFonts w:cstheme="minorHAnsi"/>
          <w:color w:val="FF0000"/>
          <w:sz w:val="28"/>
          <w:szCs w:val="28"/>
        </w:rPr>
      </w:pPr>
      <w:r w:rsidRPr="001A508A">
        <w:rPr>
          <w:rFonts w:cstheme="minorHAnsi"/>
          <w:sz w:val="28"/>
          <w:szCs w:val="28"/>
        </w:rPr>
        <w:t xml:space="preserve">We also have a number of How to Guides which </w:t>
      </w:r>
      <w:r w:rsidR="00AD45C3" w:rsidRPr="001A508A">
        <w:rPr>
          <w:rFonts w:cstheme="minorHAnsi"/>
          <w:sz w:val="28"/>
          <w:szCs w:val="28"/>
        </w:rPr>
        <w:t>explain</w:t>
      </w:r>
      <w:r w:rsidRPr="001A508A">
        <w:rPr>
          <w:rFonts w:cstheme="minorHAnsi"/>
          <w:sz w:val="28"/>
          <w:szCs w:val="28"/>
        </w:rPr>
        <w:t xml:space="preserve"> what to do</w:t>
      </w:r>
      <w:r w:rsidR="00637B70" w:rsidRPr="001A508A">
        <w:rPr>
          <w:rFonts w:cstheme="minorHAnsi"/>
          <w:sz w:val="28"/>
          <w:szCs w:val="28"/>
        </w:rPr>
        <w:t xml:space="preserve">.  </w:t>
      </w:r>
      <w:r w:rsidRPr="001A508A">
        <w:rPr>
          <w:rFonts w:cstheme="minorHAnsi"/>
          <w:sz w:val="28"/>
          <w:szCs w:val="28"/>
        </w:rPr>
        <w:t>Please contact us and we will send them to you and see if one of our Advisers can provide further advice.</w:t>
      </w:r>
    </w:p>
    <w:p w14:paraId="7E54FCD8" w14:textId="77777777" w:rsidR="00D17A10" w:rsidRPr="001A508A" w:rsidRDefault="00D17A10" w:rsidP="007C28FB">
      <w:pPr>
        <w:spacing w:after="20"/>
        <w:rPr>
          <w:rFonts w:cstheme="minorHAnsi"/>
          <w:sz w:val="28"/>
          <w:szCs w:val="28"/>
        </w:rPr>
      </w:pPr>
    </w:p>
    <w:p w14:paraId="68600272" w14:textId="77777777" w:rsidR="005D5548" w:rsidRPr="001A508A" w:rsidRDefault="005D5548" w:rsidP="00710A4B">
      <w:pPr>
        <w:pStyle w:val="AdviceTemplateStyles"/>
        <w:rPr>
          <w:rFonts w:eastAsia="Calibri"/>
        </w:rPr>
      </w:pPr>
      <w:bookmarkStart w:id="75" w:name="_Toc197682748"/>
      <w:bookmarkStart w:id="76" w:name="_Toc197683127"/>
      <w:bookmarkStart w:id="77" w:name="_Toc197683173"/>
      <w:r w:rsidRPr="001A508A">
        <w:rPr>
          <w:rFonts w:eastAsia="Calibri"/>
        </w:rPr>
        <w:t>Other University Support</w:t>
      </w:r>
      <w:bookmarkEnd w:id="75"/>
      <w:bookmarkEnd w:id="76"/>
      <w:bookmarkEnd w:id="77"/>
    </w:p>
    <w:p w14:paraId="464ABB89" w14:textId="77777777" w:rsidR="005D5548" w:rsidRPr="001A508A" w:rsidRDefault="007548C4" w:rsidP="007C28FB">
      <w:pPr>
        <w:spacing w:after="20"/>
        <w:contextualSpacing/>
        <w:rPr>
          <w:rFonts w:cstheme="minorHAnsi"/>
          <w:sz w:val="28"/>
          <w:szCs w:val="28"/>
        </w:rPr>
      </w:pPr>
      <w:hyperlink r:id="rId63" w:history="1">
        <w:r w:rsidR="005D5548" w:rsidRPr="001A508A">
          <w:rPr>
            <w:rFonts w:cstheme="minorHAnsi"/>
            <w:b/>
            <w:color w:val="0563C1" w:themeColor="hyperlink"/>
            <w:sz w:val="28"/>
            <w:szCs w:val="28"/>
            <w:u w:val="single"/>
          </w:rPr>
          <w:t>Student Counselling &amp; Wellbeing Service</w:t>
        </w:r>
      </w:hyperlink>
      <w:r w:rsidR="005D5548" w:rsidRPr="001A508A">
        <w:rPr>
          <w:rFonts w:cstheme="minorHAnsi"/>
          <w:b/>
          <w:sz w:val="28"/>
          <w:szCs w:val="28"/>
        </w:rPr>
        <w:t xml:space="preserve"> </w:t>
      </w:r>
      <w:r w:rsidR="005D5548" w:rsidRPr="001A508A">
        <w:rPr>
          <w:rFonts w:cstheme="minorHAnsi"/>
          <w:sz w:val="28"/>
          <w:szCs w:val="28"/>
        </w:rPr>
        <w:t xml:space="preserve">– If you feel that you need mental health support, the University offers a counselling service for students.  You can book an appointment by filling in their </w:t>
      </w:r>
      <w:hyperlink r:id="rId64" w:history="1">
        <w:r w:rsidR="005D5548" w:rsidRPr="001A508A">
          <w:rPr>
            <w:rFonts w:cstheme="minorHAnsi"/>
            <w:color w:val="0563C1" w:themeColor="hyperlink"/>
            <w:sz w:val="28"/>
            <w:szCs w:val="28"/>
            <w:u w:val="single"/>
          </w:rPr>
          <w:t>online form</w:t>
        </w:r>
      </w:hyperlink>
      <w:r w:rsidR="005D5548" w:rsidRPr="001A508A">
        <w:rPr>
          <w:rFonts w:cstheme="minorHAnsi"/>
          <w:sz w:val="28"/>
          <w:szCs w:val="28"/>
        </w:rPr>
        <w:t xml:space="preserve">.  You can also contact them on +44 (0)116 223 1780 or </w:t>
      </w:r>
      <w:hyperlink r:id="rId65" w:history="1">
        <w:r w:rsidR="005D5548" w:rsidRPr="001A508A">
          <w:rPr>
            <w:rFonts w:cstheme="minorHAnsi"/>
            <w:color w:val="0563C1" w:themeColor="hyperlink"/>
            <w:sz w:val="28"/>
            <w:szCs w:val="28"/>
            <w:u w:val="single"/>
          </w:rPr>
          <w:t>wellbeing@le.ac.uk</w:t>
        </w:r>
      </w:hyperlink>
      <w:r w:rsidR="005D5548" w:rsidRPr="001A508A">
        <w:rPr>
          <w:rFonts w:cstheme="minorHAnsi"/>
          <w:sz w:val="28"/>
          <w:szCs w:val="28"/>
        </w:rPr>
        <w:t>.</w:t>
      </w:r>
    </w:p>
    <w:p w14:paraId="3C0954BB" w14:textId="77777777" w:rsidR="005D5548" w:rsidRPr="001A508A" w:rsidRDefault="005D5548" w:rsidP="007C28FB">
      <w:pPr>
        <w:spacing w:after="20"/>
        <w:rPr>
          <w:rFonts w:cstheme="minorHAnsi"/>
          <w:sz w:val="28"/>
          <w:szCs w:val="28"/>
        </w:rPr>
      </w:pPr>
    </w:p>
    <w:p w14:paraId="4D045B3B" w14:textId="77777777" w:rsidR="005D5548" w:rsidRPr="001A508A" w:rsidRDefault="007548C4" w:rsidP="007C28FB">
      <w:pPr>
        <w:spacing w:after="20"/>
        <w:contextualSpacing/>
        <w:rPr>
          <w:rFonts w:cstheme="minorHAnsi"/>
          <w:sz w:val="28"/>
          <w:szCs w:val="28"/>
        </w:rPr>
      </w:pPr>
      <w:hyperlink r:id="rId66" w:history="1">
        <w:r w:rsidR="005D5548" w:rsidRPr="001A508A">
          <w:rPr>
            <w:rFonts w:cstheme="minorHAnsi"/>
            <w:b/>
            <w:color w:val="0563C1" w:themeColor="hyperlink"/>
            <w:sz w:val="28"/>
            <w:szCs w:val="28"/>
            <w:u w:val="single"/>
          </w:rPr>
          <w:t>Student Welfare Service</w:t>
        </w:r>
      </w:hyperlink>
      <w:r w:rsidR="005D5548" w:rsidRPr="001A508A">
        <w:rPr>
          <w:rFonts w:cstheme="minorHAnsi"/>
          <w:b/>
          <w:color w:val="0563C1" w:themeColor="hyperlink"/>
          <w:sz w:val="28"/>
          <w:szCs w:val="28"/>
          <w:u w:val="single"/>
        </w:rPr>
        <w:t xml:space="preserve"> </w:t>
      </w:r>
      <w:r w:rsidR="005D5548" w:rsidRPr="001A508A">
        <w:rPr>
          <w:rFonts w:cstheme="minorHAnsi"/>
          <w:sz w:val="28"/>
          <w:szCs w:val="28"/>
        </w:rPr>
        <w:t xml:space="preserve">– If you need advice on any financial issues, you can book an appointment with the Welfare Service. They’re located in the Percy Gee Building, and their contact details are + 44 (0)116 223 1185 or </w:t>
      </w:r>
      <w:hyperlink r:id="rId67" w:history="1">
        <w:r w:rsidR="005D5548" w:rsidRPr="001A508A">
          <w:rPr>
            <w:rFonts w:cstheme="minorHAnsi"/>
            <w:color w:val="0563C1" w:themeColor="hyperlink"/>
            <w:sz w:val="28"/>
            <w:szCs w:val="28"/>
            <w:u w:val="single"/>
          </w:rPr>
          <w:t>welfare@le.ac.uk</w:t>
        </w:r>
      </w:hyperlink>
      <w:r w:rsidR="005D5548" w:rsidRPr="001A508A">
        <w:rPr>
          <w:rFonts w:cstheme="minorHAnsi"/>
          <w:sz w:val="28"/>
          <w:szCs w:val="28"/>
        </w:rPr>
        <w:t>.</w:t>
      </w:r>
    </w:p>
    <w:p w14:paraId="3B2CC358" w14:textId="77777777" w:rsidR="005D5548" w:rsidRPr="001A508A" w:rsidRDefault="005D5548" w:rsidP="007C28FB">
      <w:pPr>
        <w:spacing w:after="20"/>
        <w:contextualSpacing/>
        <w:rPr>
          <w:rFonts w:cstheme="minorHAnsi"/>
          <w:color w:val="0563C1" w:themeColor="hyperlink"/>
          <w:sz w:val="28"/>
          <w:szCs w:val="28"/>
          <w:u w:val="single"/>
        </w:rPr>
      </w:pPr>
    </w:p>
    <w:p w14:paraId="3F4EE9CD" w14:textId="77777777" w:rsidR="005D5548" w:rsidRPr="001A508A" w:rsidRDefault="007548C4" w:rsidP="007C28FB">
      <w:pPr>
        <w:spacing w:after="20"/>
        <w:contextualSpacing/>
        <w:rPr>
          <w:rFonts w:cstheme="minorHAnsi"/>
          <w:sz w:val="28"/>
          <w:szCs w:val="28"/>
        </w:rPr>
      </w:pPr>
      <w:hyperlink r:id="rId68" w:history="1">
        <w:r w:rsidR="005D5548" w:rsidRPr="001A508A">
          <w:rPr>
            <w:rFonts w:cstheme="minorHAnsi"/>
            <w:b/>
            <w:color w:val="0563C1" w:themeColor="hyperlink"/>
            <w:sz w:val="28"/>
            <w:szCs w:val="28"/>
            <w:u w:val="single"/>
          </w:rPr>
          <w:t>Careers and Employability Service</w:t>
        </w:r>
      </w:hyperlink>
      <w:r w:rsidR="005D5548" w:rsidRPr="001A508A">
        <w:rPr>
          <w:rFonts w:cstheme="minorHAnsi"/>
          <w:b/>
          <w:sz w:val="28"/>
          <w:szCs w:val="28"/>
        </w:rPr>
        <w:t xml:space="preserve"> </w:t>
      </w:r>
      <w:r w:rsidR="005D5548" w:rsidRPr="001A508A">
        <w:rPr>
          <w:rFonts w:cstheme="minorHAnsi"/>
          <w:sz w:val="28"/>
          <w:szCs w:val="28"/>
        </w:rPr>
        <w:t xml:space="preserve">– The University’s Career Development Service can discuss your options with you, and help you think about career and study options.  To book an appointment please log onto MyCareers or email </w:t>
      </w:r>
      <w:hyperlink r:id="rId69" w:history="1">
        <w:r w:rsidR="005D5548" w:rsidRPr="001A508A">
          <w:rPr>
            <w:rFonts w:cstheme="minorHAnsi"/>
            <w:color w:val="0563C1" w:themeColor="hyperlink"/>
            <w:sz w:val="28"/>
            <w:szCs w:val="28"/>
            <w:u w:val="single"/>
          </w:rPr>
          <w:t>careerhelp@leicester.ac.uk</w:t>
        </w:r>
      </w:hyperlink>
      <w:r w:rsidR="005D5548" w:rsidRPr="001A508A">
        <w:rPr>
          <w:rFonts w:cstheme="minorHAnsi"/>
          <w:sz w:val="28"/>
          <w:szCs w:val="28"/>
        </w:rPr>
        <w:t xml:space="preserve">  </w:t>
      </w:r>
    </w:p>
    <w:p w14:paraId="516C275A" w14:textId="77777777" w:rsidR="005D5548" w:rsidRPr="001A508A" w:rsidRDefault="005D5548" w:rsidP="007C28FB">
      <w:pPr>
        <w:spacing w:after="20"/>
        <w:rPr>
          <w:rFonts w:eastAsia="Calibri" w:cstheme="minorHAnsi"/>
          <w:b/>
          <w:sz w:val="28"/>
          <w:szCs w:val="28"/>
        </w:rPr>
      </w:pPr>
    </w:p>
    <w:p w14:paraId="6B22BB3B" w14:textId="42A29CE6" w:rsidR="002C2FFD" w:rsidRPr="001A508A" w:rsidRDefault="00DC08F3" w:rsidP="00710A4B">
      <w:pPr>
        <w:pStyle w:val="AdviceTemplateStyles"/>
      </w:pPr>
      <w:bookmarkStart w:id="78" w:name="_Toc197682749"/>
      <w:bookmarkStart w:id="79" w:name="_Toc197683128"/>
      <w:bookmarkStart w:id="80" w:name="_Toc197683174"/>
      <w:r w:rsidRPr="001A508A">
        <w:t>External</w:t>
      </w:r>
      <w:r w:rsidR="002C2FFD" w:rsidRPr="001A508A">
        <w:t xml:space="preserve"> Support Information</w:t>
      </w:r>
      <w:bookmarkEnd w:id="78"/>
      <w:bookmarkEnd w:id="79"/>
      <w:bookmarkEnd w:id="80"/>
    </w:p>
    <w:p w14:paraId="6907E0BA" w14:textId="77777777" w:rsidR="005D5548" w:rsidRPr="001A508A" w:rsidRDefault="007548C4" w:rsidP="007C28FB">
      <w:pPr>
        <w:spacing w:after="20"/>
        <w:rPr>
          <w:rFonts w:cstheme="minorHAnsi"/>
          <w:sz w:val="28"/>
          <w:szCs w:val="28"/>
        </w:rPr>
      </w:pPr>
      <w:hyperlink r:id="rId70" w:history="1">
        <w:r w:rsidR="005D5548" w:rsidRPr="001A508A">
          <w:rPr>
            <w:rStyle w:val="Hyperlink"/>
            <w:rFonts w:cstheme="minorHAnsi"/>
            <w:sz w:val="28"/>
            <w:szCs w:val="28"/>
          </w:rPr>
          <w:t>Citizens Advice</w:t>
        </w:r>
      </w:hyperlink>
    </w:p>
    <w:p w14:paraId="7F0D5FFF" w14:textId="77777777" w:rsidR="005D5548" w:rsidRPr="001A508A" w:rsidRDefault="005D5548" w:rsidP="007C28FB">
      <w:pPr>
        <w:spacing w:after="20"/>
        <w:rPr>
          <w:rFonts w:cstheme="minorHAnsi"/>
          <w:sz w:val="28"/>
          <w:szCs w:val="28"/>
        </w:rPr>
      </w:pPr>
      <w:r w:rsidRPr="001A508A">
        <w:rPr>
          <w:rFonts w:cstheme="minorHAnsi"/>
          <w:b/>
          <w:bCs/>
          <w:sz w:val="28"/>
          <w:szCs w:val="28"/>
        </w:rPr>
        <w:t>Citizen’s Advice Bureau</w:t>
      </w:r>
      <w:r w:rsidRPr="001A508A">
        <w:rPr>
          <w:rFonts w:cstheme="minorHAnsi"/>
          <w:sz w:val="28"/>
          <w:szCs w:val="28"/>
        </w:rPr>
        <w:t xml:space="preserve"> - provides free, independent advice on housing and other issues through local advice centres and online. You can find your nearest centre online at: </w:t>
      </w:r>
      <w:hyperlink r:id="rId71" w:history="1">
        <w:r w:rsidRPr="001A508A">
          <w:rPr>
            <w:rStyle w:val="Hyperlink"/>
            <w:rFonts w:cstheme="minorHAnsi"/>
            <w:sz w:val="28"/>
            <w:szCs w:val="28"/>
          </w:rPr>
          <w:t>www.citizensadvice.org.uk/</w:t>
        </w:r>
      </w:hyperlink>
      <w:r w:rsidRPr="001A508A">
        <w:rPr>
          <w:rFonts w:cstheme="minorHAnsi"/>
          <w:sz w:val="28"/>
          <w:szCs w:val="28"/>
        </w:rPr>
        <w:t xml:space="preserve"> or by telephone on: 08444 111 444 .</w:t>
      </w:r>
    </w:p>
    <w:p w14:paraId="3D8A5AE7" w14:textId="77777777" w:rsidR="005D5548" w:rsidRPr="001A508A" w:rsidRDefault="005D5548" w:rsidP="007C28FB">
      <w:pPr>
        <w:spacing w:after="20"/>
        <w:rPr>
          <w:rFonts w:cstheme="minorHAnsi"/>
          <w:sz w:val="28"/>
          <w:szCs w:val="28"/>
        </w:rPr>
      </w:pPr>
    </w:p>
    <w:p w14:paraId="7FCE155F" w14:textId="265FB8D8" w:rsidR="005D5548" w:rsidRPr="001A508A" w:rsidRDefault="005D5548" w:rsidP="007C28FB">
      <w:pPr>
        <w:spacing w:after="20"/>
        <w:rPr>
          <w:rFonts w:cstheme="minorHAnsi"/>
          <w:sz w:val="28"/>
          <w:szCs w:val="28"/>
        </w:rPr>
      </w:pPr>
      <w:r w:rsidRPr="001A508A">
        <w:rPr>
          <w:rFonts w:cstheme="minorHAnsi"/>
          <w:b/>
          <w:bCs/>
          <w:sz w:val="28"/>
          <w:szCs w:val="28"/>
        </w:rPr>
        <w:t>Community Legal Advice</w:t>
      </w:r>
      <w:r w:rsidRPr="001A508A">
        <w:rPr>
          <w:rFonts w:cstheme="minorHAnsi"/>
          <w:sz w:val="28"/>
          <w:szCs w:val="28"/>
        </w:rPr>
        <w:t xml:space="preserve"> – can provide free independent legal advice if you are eligible for legal aid. Their helpline number is: 0845 345 4345. Their website is at: </w:t>
      </w:r>
      <w:hyperlink r:id="rId72" w:history="1">
        <w:r w:rsidRPr="001A508A">
          <w:rPr>
            <w:rStyle w:val="Hyperlink"/>
            <w:rFonts w:cstheme="minorHAnsi"/>
            <w:sz w:val="28"/>
            <w:szCs w:val="28"/>
          </w:rPr>
          <w:t>www.legalservices.gov.uk</w:t>
        </w:r>
      </w:hyperlink>
    </w:p>
    <w:p w14:paraId="305AF260" w14:textId="77777777" w:rsidR="0034545E" w:rsidRPr="001A508A" w:rsidRDefault="0034545E" w:rsidP="007C28FB">
      <w:pPr>
        <w:spacing w:after="20"/>
        <w:rPr>
          <w:rFonts w:cstheme="minorHAnsi"/>
          <w:sz w:val="28"/>
          <w:szCs w:val="28"/>
        </w:rPr>
      </w:pPr>
    </w:p>
    <w:p w14:paraId="132C2220" w14:textId="1B94B630" w:rsidR="002C2FFD" w:rsidRPr="001A508A" w:rsidRDefault="002C2FFD" w:rsidP="007C28FB">
      <w:pPr>
        <w:spacing w:after="20"/>
        <w:rPr>
          <w:rStyle w:val="Hyperlink"/>
          <w:rFonts w:cstheme="minorHAnsi"/>
          <w:color w:val="auto"/>
          <w:sz w:val="28"/>
          <w:szCs w:val="28"/>
          <w:u w:val="none"/>
        </w:rPr>
      </w:pPr>
      <w:r w:rsidRPr="001A508A">
        <w:rPr>
          <w:rFonts w:cstheme="minorHAnsi"/>
          <w:sz w:val="28"/>
          <w:szCs w:val="28"/>
        </w:rPr>
        <w:t xml:space="preserve">The </w:t>
      </w:r>
      <w:hyperlink r:id="rId73" w:anchor=":~:text=While%20the%20idea%20of%20students,should%20contain%20fair%20terms%20and" w:history="1">
        <w:r w:rsidRPr="001A508A">
          <w:rPr>
            <w:rStyle w:val="Hyperlink"/>
            <w:rFonts w:cstheme="minorHAnsi"/>
            <w:sz w:val="28"/>
            <w:szCs w:val="28"/>
          </w:rPr>
          <w:t>Office for Students</w:t>
        </w:r>
      </w:hyperlink>
      <w:r w:rsidRPr="001A508A">
        <w:rPr>
          <w:rStyle w:val="Hyperlink"/>
          <w:rFonts w:cstheme="minorHAnsi"/>
          <w:sz w:val="28"/>
          <w:szCs w:val="28"/>
        </w:rPr>
        <w:t xml:space="preserve"> </w:t>
      </w:r>
      <w:r w:rsidRPr="001A508A">
        <w:rPr>
          <w:rStyle w:val="Hyperlink"/>
          <w:rFonts w:cstheme="minorHAnsi"/>
          <w:color w:val="auto"/>
          <w:sz w:val="28"/>
          <w:szCs w:val="28"/>
          <w:u w:val="none"/>
        </w:rPr>
        <w:t>regulates the higher education system in England</w:t>
      </w:r>
      <w:r w:rsidR="007F18B2">
        <w:rPr>
          <w:rStyle w:val="Hyperlink"/>
          <w:rFonts w:cstheme="minorHAnsi"/>
          <w:color w:val="auto"/>
          <w:sz w:val="28"/>
          <w:szCs w:val="28"/>
          <w:u w:val="none"/>
        </w:rPr>
        <w:t xml:space="preserve">.  </w:t>
      </w:r>
      <w:hyperlink r:id="rId74" w:history="1">
        <w:r w:rsidR="007F18B2" w:rsidRPr="007F18B2">
          <w:rPr>
            <w:rStyle w:val="Hyperlink"/>
            <w:rFonts w:cstheme="minorHAnsi"/>
            <w:sz w:val="28"/>
            <w:szCs w:val="28"/>
          </w:rPr>
          <w:t>Contact details.</w:t>
        </w:r>
      </w:hyperlink>
    </w:p>
    <w:p w14:paraId="1F25E4CB" w14:textId="74F6CF53" w:rsidR="002C2FFD" w:rsidRPr="004519C1" w:rsidRDefault="007548C4" w:rsidP="007C28FB">
      <w:pPr>
        <w:spacing w:after="20"/>
        <w:rPr>
          <w:rFonts w:cstheme="minorHAnsi"/>
          <w:bCs/>
          <w:sz w:val="28"/>
          <w:szCs w:val="28"/>
        </w:rPr>
      </w:pPr>
      <w:hyperlink r:id="rId75" w:history="1">
        <w:r w:rsidR="002C2FFD" w:rsidRPr="004519C1">
          <w:rPr>
            <w:rStyle w:val="Hyperlink"/>
            <w:rFonts w:cstheme="minorHAnsi"/>
            <w:bCs/>
            <w:sz w:val="28"/>
            <w:szCs w:val="28"/>
          </w:rPr>
          <w:t>Office of the Independent Adjudicator (OIA)</w:t>
        </w:r>
      </w:hyperlink>
      <w:r w:rsidR="004519C1" w:rsidRPr="004519C1">
        <w:rPr>
          <w:rFonts w:cstheme="minorHAnsi"/>
          <w:bCs/>
          <w:sz w:val="28"/>
          <w:szCs w:val="28"/>
        </w:rPr>
        <w:t xml:space="preserve">.  </w:t>
      </w:r>
      <w:hyperlink r:id="rId76" w:history="1">
        <w:r w:rsidR="004519C1" w:rsidRPr="004519C1">
          <w:rPr>
            <w:rStyle w:val="Hyperlink"/>
            <w:rFonts w:cstheme="minorHAnsi"/>
            <w:bCs/>
            <w:sz w:val="28"/>
            <w:szCs w:val="28"/>
          </w:rPr>
          <w:t>Contact details</w:t>
        </w:r>
      </w:hyperlink>
      <w:r w:rsidR="004519C1" w:rsidRPr="004519C1">
        <w:rPr>
          <w:rFonts w:cstheme="minorHAnsi"/>
          <w:bCs/>
          <w:sz w:val="28"/>
          <w:szCs w:val="28"/>
        </w:rPr>
        <w:t>.</w:t>
      </w:r>
    </w:p>
    <w:p w14:paraId="347DEBA8" w14:textId="46CF46E4" w:rsidR="001F6E1D" w:rsidRPr="001A508A" w:rsidRDefault="007548C4" w:rsidP="007C28FB">
      <w:pPr>
        <w:spacing w:after="20"/>
        <w:rPr>
          <w:rFonts w:cstheme="minorHAnsi"/>
          <w:bCs/>
          <w:sz w:val="28"/>
          <w:szCs w:val="28"/>
        </w:rPr>
      </w:pPr>
      <w:hyperlink r:id="rId77" w:anchor="report-a-problem-to-the-cma" w:history="1">
        <w:r w:rsidR="001F6E1D" w:rsidRPr="001A508A">
          <w:rPr>
            <w:rStyle w:val="Hyperlink"/>
            <w:rFonts w:cstheme="minorHAnsi"/>
            <w:bCs/>
            <w:sz w:val="28"/>
            <w:szCs w:val="28"/>
          </w:rPr>
          <w:t>CMA - Competition &amp; Markets Authority</w:t>
        </w:r>
      </w:hyperlink>
      <w:r w:rsidR="00BA0C7F">
        <w:rPr>
          <w:rStyle w:val="Hyperlink"/>
          <w:rFonts w:cstheme="minorHAnsi"/>
          <w:bCs/>
          <w:sz w:val="28"/>
          <w:szCs w:val="28"/>
        </w:rPr>
        <w:t xml:space="preserve"> Contact</w:t>
      </w:r>
      <w:r w:rsidR="001F6E1D" w:rsidRPr="001A508A">
        <w:rPr>
          <w:rFonts w:cstheme="minorHAnsi"/>
          <w:bCs/>
          <w:sz w:val="28"/>
          <w:szCs w:val="28"/>
        </w:rPr>
        <w:t xml:space="preserve"> </w:t>
      </w:r>
    </w:p>
    <w:p w14:paraId="7CEBF6B9" w14:textId="53DF4821" w:rsidR="009312EF" w:rsidRPr="001A508A" w:rsidRDefault="007548C4" w:rsidP="007C28FB">
      <w:pPr>
        <w:rPr>
          <w:rStyle w:val="Hyperlink"/>
          <w:rFonts w:cstheme="minorHAnsi"/>
          <w:sz w:val="28"/>
          <w:szCs w:val="28"/>
        </w:rPr>
      </w:pPr>
      <w:hyperlink r:id="rId78" w:history="1">
        <w:r w:rsidR="00412FF9" w:rsidRPr="001A508A">
          <w:rPr>
            <w:rStyle w:val="Hyperlink"/>
            <w:rFonts w:cstheme="minorHAnsi"/>
            <w:sz w:val="28"/>
            <w:szCs w:val="28"/>
          </w:rPr>
          <w:t>Money Saving Expert</w:t>
        </w:r>
      </w:hyperlink>
    </w:p>
    <w:p w14:paraId="27D1A269" w14:textId="5E64AF5A" w:rsidR="00C75181" w:rsidRPr="0038780B" w:rsidRDefault="007548C4" w:rsidP="0038780B">
      <w:pPr>
        <w:rPr>
          <w:rFonts w:cstheme="minorHAnsi"/>
          <w:color w:val="0563C1" w:themeColor="hyperlink"/>
          <w:sz w:val="28"/>
          <w:szCs w:val="28"/>
          <w:u w:val="single"/>
        </w:rPr>
      </w:pPr>
      <w:hyperlink r:id="rId79" w:history="1">
        <w:r w:rsidR="001F6E1D" w:rsidRPr="001A508A">
          <w:rPr>
            <w:rStyle w:val="Hyperlink"/>
            <w:rFonts w:cstheme="minorHAnsi"/>
            <w:sz w:val="28"/>
            <w:szCs w:val="28"/>
          </w:rPr>
          <w:t>National Trading Standards</w:t>
        </w:r>
      </w:hyperlink>
    </w:p>
    <w:p w14:paraId="4AEDFE15" w14:textId="259C25A8" w:rsidR="002F7CB5" w:rsidRDefault="002F7CB5">
      <w:pPr>
        <w:rPr>
          <w:rFonts w:ascii="Calibri" w:eastAsia="Times New Roman" w:hAnsi="Calibri" w:cs="Calibri"/>
          <w:color w:val="333333"/>
          <w:lang w:eastAsia="en-GB"/>
        </w:rPr>
      </w:pPr>
      <w:r>
        <w:rPr>
          <w:rFonts w:ascii="Calibri" w:eastAsia="Times New Roman" w:hAnsi="Calibri" w:cs="Calibri"/>
          <w:color w:val="333333"/>
          <w:lang w:eastAsia="en-GB"/>
        </w:rPr>
        <w:br w:type="page"/>
      </w:r>
    </w:p>
    <w:p w14:paraId="725D56F9" w14:textId="6E291A5C" w:rsidR="00D97144" w:rsidRDefault="002F7CB5" w:rsidP="00D97144">
      <w:pPr>
        <w:shd w:val="clear" w:color="auto" w:fill="FFFFFF"/>
        <w:spacing w:after="20" w:line="240" w:lineRule="auto"/>
        <w:rPr>
          <w:rFonts w:ascii="Calibri" w:eastAsia="Times New Roman" w:hAnsi="Calibri" w:cs="Calibri"/>
          <w:color w:val="333333"/>
          <w:lang w:eastAsia="en-GB"/>
        </w:rPr>
      </w:pPr>
      <w:r w:rsidRPr="008D12E4">
        <w:rPr>
          <w:rFonts w:cstheme="minorHAnsi"/>
          <w:noProof/>
        </w:rPr>
        <w:lastRenderedPageBreak/>
        <w:drawing>
          <wp:anchor distT="0" distB="0" distL="114300" distR="114300" simplePos="0" relativeHeight="251660288" behindDoc="0" locked="0" layoutInCell="1" allowOverlap="1" wp14:anchorId="0A29A5A4" wp14:editId="39E5273F">
            <wp:simplePos x="0" y="0"/>
            <wp:positionH relativeFrom="page">
              <wp:align>center</wp:align>
            </wp:positionH>
            <wp:positionV relativeFrom="paragraph">
              <wp:posOffset>-543680</wp:posOffset>
            </wp:positionV>
            <wp:extent cx="7574280" cy="10677525"/>
            <wp:effectExtent l="0" t="0" r="762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extLst>
                        <a:ext uri="{28A0092B-C50C-407E-A947-70E740481C1C}">
                          <a14:useLocalDpi xmlns:a14="http://schemas.microsoft.com/office/drawing/2010/main" val="0"/>
                        </a:ext>
                      </a:extLst>
                    </a:blip>
                    <a:stretch>
                      <a:fillRect/>
                    </a:stretch>
                  </pic:blipFill>
                  <pic:spPr>
                    <a:xfrm>
                      <a:off x="0" y="0"/>
                      <a:ext cx="7574280" cy="10677525"/>
                    </a:xfrm>
                    <a:prstGeom prst="rect">
                      <a:avLst/>
                    </a:prstGeom>
                  </pic:spPr>
                </pic:pic>
              </a:graphicData>
            </a:graphic>
            <wp14:sizeRelH relativeFrom="page">
              <wp14:pctWidth>0</wp14:pctWidth>
            </wp14:sizeRelH>
            <wp14:sizeRelV relativeFrom="page">
              <wp14:pctHeight>0</wp14:pctHeight>
            </wp14:sizeRelV>
          </wp:anchor>
        </w:drawing>
      </w:r>
    </w:p>
    <w:p w14:paraId="0A691187" w14:textId="175A670B" w:rsidR="004D366E" w:rsidRPr="001A508A" w:rsidRDefault="004D366E" w:rsidP="007C28FB">
      <w:pPr>
        <w:rPr>
          <w:rFonts w:cstheme="minorHAnsi"/>
          <w:color w:val="ED7D31" w:themeColor="accent2"/>
          <w:sz w:val="28"/>
          <w:szCs w:val="28"/>
        </w:rPr>
      </w:pPr>
    </w:p>
    <w:p w14:paraId="684BA730" w14:textId="7BF1A177" w:rsidR="00B46BDB" w:rsidRDefault="00B46BDB">
      <w:pPr>
        <w:rPr>
          <w:rFonts w:cstheme="minorHAnsi"/>
          <w:color w:val="ED7D31" w:themeColor="accent2"/>
          <w:sz w:val="28"/>
          <w:szCs w:val="28"/>
        </w:rPr>
      </w:pPr>
    </w:p>
    <w:p w14:paraId="6727721A" w14:textId="6B7B2436" w:rsidR="0034545E" w:rsidRPr="001A508A" w:rsidRDefault="0034545E" w:rsidP="007C28FB">
      <w:pPr>
        <w:spacing w:after="20"/>
        <w:rPr>
          <w:rFonts w:cstheme="minorHAnsi"/>
          <w:color w:val="ED7D31" w:themeColor="accent2"/>
          <w:sz w:val="28"/>
          <w:szCs w:val="28"/>
        </w:rPr>
      </w:pPr>
    </w:p>
    <w:p w14:paraId="4705162A" w14:textId="676BE64D" w:rsidR="0034545E" w:rsidRPr="001A508A" w:rsidRDefault="0034545E" w:rsidP="007C28FB">
      <w:pPr>
        <w:spacing w:after="20"/>
        <w:rPr>
          <w:rFonts w:cstheme="minorHAnsi"/>
          <w:color w:val="ED7D31" w:themeColor="accent2"/>
          <w:sz w:val="28"/>
          <w:szCs w:val="28"/>
        </w:rPr>
      </w:pPr>
    </w:p>
    <w:p w14:paraId="7A38CDE9" w14:textId="34302D3F" w:rsidR="00C51DAA" w:rsidRPr="001A508A" w:rsidRDefault="00C51DAA" w:rsidP="00C51DAA">
      <w:pPr>
        <w:spacing w:after="20"/>
        <w:rPr>
          <w:rFonts w:cstheme="minorHAnsi"/>
          <w:color w:val="ED7D31" w:themeColor="accent2"/>
        </w:rPr>
      </w:pPr>
    </w:p>
    <w:p w14:paraId="2C549B82" w14:textId="238228DF" w:rsidR="005D5548" w:rsidRDefault="005D5548" w:rsidP="007C28FB">
      <w:pPr>
        <w:spacing w:after="20"/>
        <w:rPr>
          <w:rFonts w:cstheme="minorHAnsi"/>
          <w:color w:val="ED7D31" w:themeColor="accent2"/>
        </w:rPr>
      </w:pPr>
    </w:p>
    <w:p w14:paraId="46FAD067" w14:textId="3A997E6C" w:rsidR="00715CBC" w:rsidRDefault="00715CBC" w:rsidP="007C28FB">
      <w:pPr>
        <w:spacing w:after="20"/>
        <w:rPr>
          <w:rFonts w:cstheme="minorHAnsi"/>
          <w:color w:val="ED7D31" w:themeColor="accent2"/>
        </w:rPr>
      </w:pPr>
    </w:p>
    <w:p w14:paraId="3F2BF994" w14:textId="43CEAFDF" w:rsidR="00715CBC" w:rsidRDefault="00715CBC" w:rsidP="007C28FB">
      <w:pPr>
        <w:spacing w:after="20"/>
        <w:rPr>
          <w:rFonts w:cstheme="minorHAnsi"/>
          <w:color w:val="ED7D31" w:themeColor="accent2"/>
        </w:rPr>
      </w:pPr>
    </w:p>
    <w:p w14:paraId="4748AC83" w14:textId="4A0EFDDF" w:rsidR="00471993" w:rsidRDefault="00471993" w:rsidP="007C28FB">
      <w:pPr>
        <w:spacing w:after="20"/>
        <w:rPr>
          <w:rFonts w:cstheme="minorHAnsi"/>
          <w:color w:val="ED7D31" w:themeColor="accent2"/>
        </w:rPr>
      </w:pPr>
    </w:p>
    <w:p w14:paraId="3C2E3D83" w14:textId="54FA9AD6" w:rsidR="00471993" w:rsidRDefault="00471993" w:rsidP="007C28FB">
      <w:pPr>
        <w:spacing w:after="20"/>
        <w:rPr>
          <w:rFonts w:cstheme="minorHAnsi"/>
          <w:color w:val="ED7D31" w:themeColor="accent2"/>
        </w:rPr>
      </w:pPr>
    </w:p>
    <w:p w14:paraId="2D12F230" w14:textId="531B50FA" w:rsidR="00471993" w:rsidRDefault="00471993" w:rsidP="007C28FB">
      <w:pPr>
        <w:spacing w:after="20"/>
        <w:rPr>
          <w:rFonts w:cstheme="minorHAnsi"/>
          <w:color w:val="ED7D31" w:themeColor="accent2"/>
        </w:rPr>
      </w:pPr>
    </w:p>
    <w:p w14:paraId="580A47CB" w14:textId="1D711F46" w:rsidR="00471993" w:rsidRDefault="00471993" w:rsidP="007C28FB">
      <w:pPr>
        <w:spacing w:after="20"/>
        <w:rPr>
          <w:rFonts w:cstheme="minorHAnsi"/>
          <w:color w:val="ED7D31" w:themeColor="accent2"/>
        </w:rPr>
      </w:pPr>
    </w:p>
    <w:p w14:paraId="17C982D2" w14:textId="28AC6338" w:rsidR="00471993" w:rsidRDefault="00471993" w:rsidP="007C28FB">
      <w:pPr>
        <w:spacing w:after="20"/>
        <w:rPr>
          <w:rFonts w:cstheme="minorHAnsi"/>
          <w:color w:val="ED7D31" w:themeColor="accent2"/>
        </w:rPr>
      </w:pPr>
    </w:p>
    <w:p w14:paraId="5F9BA2AD" w14:textId="45E746DA" w:rsidR="00471993" w:rsidRDefault="00471993" w:rsidP="007C28FB">
      <w:pPr>
        <w:spacing w:after="20"/>
        <w:rPr>
          <w:rFonts w:cstheme="minorHAnsi"/>
          <w:color w:val="ED7D31" w:themeColor="accent2"/>
        </w:rPr>
      </w:pPr>
    </w:p>
    <w:p w14:paraId="002964A9" w14:textId="4F07484A" w:rsidR="00715CBC" w:rsidRDefault="00715CBC" w:rsidP="007C28FB">
      <w:pPr>
        <w:spacing w:after="20"/>
        <w:rPr>
          <w:rFonts w:cstheme="minorHAnsi"/>
          <w:color w:val="ED7D31" w:themeColor="accent2"/>
        </w:rPr>
      </w:pPr>
    </w:p>
    <w:p w14:paraId="656D0EC2" w14:textId="23DC0278" w:rsidR="00715CBC" w:rsidRDefault="00715CBC" w:rsidP="007C28FB">
      <w:pPr>
        <w:spacing w:after="20"/>
        <w:rPr>
          <w:rFonts w:cstheme="minorHAnsi"/>
          <w:color w:val="ED7D31" w:themeColor="accent2"/>
        </w:rPr>
      </w:pPr>
    </w:p>
    <w:p w14:paraId="4A576ED7" w14:textId="1370D93D" w:rsidR="00715CBC" w:rsidRDefault="00715CBC" w:rsidP="007C28FB">
      <w:pPr>
        <w:spacing w:after="20"/>
        <w:rPr>
          <w:rFonts w:cstheme="minorHAnsi"/>
          <w:color w:val="ED7D31" w:themeColor="accent2"/>
        </w:rPr>
      </w:pPr>
    </w:p>
    <w:p w14:paraId="26A42F97" w14:textId="03C27892" w:rsidR="00715CBC" w:rsidRDefault="00715CBC" w:rsidP="007C28FB">
      <w:pPr>
        <w:spacing w:after="20"/>
        <w:rPr>
          <w:rFonts w:cstheme="minorHAnsi"/>
          <w:color w:val="ED7D31" w:themeColor="accent2"/>
        </w:rPr>
      </w:pPr>
    </w:p>
    <w:p w14:paraId="56981BCE" w14:textId="246F9277" w:rsidR="00715CBC" w:rsidRDefault="00715CBC" w:rsidP="007C28FB">
      <w:pPr>
        <w:spacing w:after="20"/>
        <w:rPr>
          <w:rFonts w:cstheme="minorHAnsi"/>
          <w:color w:val="ED7D31" w:themeColor="accent2"/>
        </w:rPr>
      </w:pPr>
    </w:p>
    <w:p w14:paraId="6752B6E5" w14:textId="6B3F5CF6" w:rsidR="00715CBC" w:rsidRDefault="00715CBC" w:rsidP="007C28FB">
      <w:pPr>
        <w:spacing w:after="20"/>
        <w:rPr>
          <w:rFonts w:cstheme="minorHAnsi"/>
          <w:color w:val="ED7D31" w:themeColor="accent2"/>
        </w:rPr>
      </w:pPr>
    </w:p>
    <w:p w14:paraId="78DE272D" w14:textId="5E663606" w:rsidR="00715CBC" w:rsidRDefault="00715CBC" w:rsidP="007C28FB">
      <w:pPr>
        <w:spacing w:after="20"/>
        <w:rPr>
          <w:rFonts w:cstheme="minorHAnsi"/>
          <w:color w:val="ED7D31" w:themeColor="accent2"/>
        </w:rPr>
      </w:pPr>
    </w:p>
    <w:p w14:paraId="748F4048" w14:textId="77777777" w:rsidR="00715CBC" w:rsidRPr="001A508A" w:rsidRDefault="00715CBC" w:rsidP="007C28FB">
      <w:pPr>
        <w:spacing w:after="20"/>
        <w:rPr>
          <w:rFonts w:cstheme="minorHAnsi"/>
          <w:color w:val="ED7D31" w:themeColor="accent2"/>
        </w:rPr>
      </w:pPr>
    </w:p>
    <w:p w14:paraId="12193791" w14:textId="77777777" w:rsidR="005D5548" w:rsidRPr="001A508A" w:rsidRDefault="005D5548" w:rsidP="007C28FB">
      <w:pPr>
        <w:spacing w:after="20"/>
        <w:rPr>
          <w:rFonts w:cstheme="minorHAnsi"/>
        </w:rPr>
      </w:pPr>
    </w:p>
    <w:p w14:paraId="6ABD12DF" w14:textId="1DF210C0" w:rsidR="00BA21F1" w:rsidRDefault="005D5548" w:rsidP="00715CBC">
      <w:pPr>
        <w:spacing w:after="20"/>
        <w:rPr>
          <w:sz w:val="28"/>
          <w:szCs w:val="28"/>
        </w:rPr>
      </w:pPr>
      <w:r w:rsidRPr="001A508A">
        <w:rPr>
          <w:rFonts w:cstheme="minorHAnsi"/>
          <w:b/>
          <w:i/>
          <w:iCs/>
        </w:rPr>
        <w:t xml:space="preserve">(*Please </w:t>
      </w:r>
      <w:r w:rsidR="004775E0" w:rsidRPr="001A508A">
        <w:rPr>
          <w:rFonts w:cstheme="minorHAnsi"/>
          <w:b/>
          <w:i/>
          <w:iCs/>
        </w:rPr>
        <w:t xml:space="preserve">note it is up to you to </w:t>
      </w:r>
      <w:r w:rsidRPr="001A508A">
        <w:rPr>
          <w:rFonts w:cstheme="minorHAnsi"/>
          <w:b/>
          <w:i/>
          <w:iCs/>
        </w:rPr>
        <w:t>check the information is current and up-to-date as information/L</w:t>
      </w:r>
      <w:r w:rsidR="004775E0" w:rsidRPr="001A508A">
        <w:rPr>
          <w:rFonts w:cstheme="minorHAnsi"/>
          <w:b/>
          <w:i/>
          <w:iCs/>
        </w:rPr>
        <w:t>egislation</w:t>
      </w:r>
      <w:r w:rsidRPr="001A508A">
        <w:rPr>
          <w:rFonts w:cstheme="minorHAnsi"/>
          <w:b/>
          <w:i/>
          <w:iCs/>
        </w:rPr>
        <w:t xml:space="preserve"> updates change). We endeavour to ensure that the information we signpost to is up-to-date but if you find that the links do not work or are out of date please do not hesitate to let us know by emailing advice@le</w:t>
      </w:r>
      <w:r w:rsidR="001B4C4B" w:rsidRPr="001A508A">
        <w:rPr>
          <w:rFonts w:cstheme="minorHAnsi"/>
          <w:b/>
          <w:i/>
          <w:iCs/>
        </w:rPr>
        <w:t>icester</w:t>
      </w:r>
      <w:r w:rsidRPr="001A508A">
        <w:rPr>
          <w:rFonts w:cstheme="minorHAnsi"/>
          <w:b/>
          <w:i/>
          <w:iCs/>
        </w:rPr>
        <w:t>.ac.u</w:t>
      </w:r>
      <w:r w:rsidR="00715CBC">
        <w:rPr>
          <w:rFonts w:cstheme="minorHAnsi"/>
          <w:b/>
          <w:i/>
          <w:iCs/>
        </w:rPr>
        <w:t>k</w:t>
      </w:r>
    </w:p>
    <w:p w14:paraId="3120F5B2" w14:textId="5E9DCD50" w:rsidR="00BA21F1" w:rsidRDefault="00BA21F1">
      <w:pPr>
        <w:rPr>
          <w:sz w:val="28"/>
          <w:szCs w:val="28"/>
        </w:rPr>
      </w:pPr>
    </w:p>
    <w:sectPr w:rsidR="00BA21F1" w:rsidSect="00471993">
      <w:pgSz w:w="11906" w:h="16838"/>
      <w:pgMar w:top="851" w:right="849"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__ppMori_Fallback_41ce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C42"/>
    <w:multiLevelType w:val="multilevel"/>
    <w:tmpl w:val="3A461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87DC1"/>
    <w:multiLevelType w:val="multilevel"/>
    <w:tmpl w:val="61CC6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784A"/>
    <w:multiLevelType w:val="multilevel"/>
    <w:tmpl w:val="FDC0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64BC8"/>
    <w:multiLevelType w:val="hybridMultilevel"/>
    <w:tmpl w:val="E40A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20F3A"/>
    <w:multiLevelType w:val="multilevel"/>
    <w:tmpl w:val="D3C2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3477B"/>
    <w:multiLevelType w:val="multilevel"/>
    <w:tmpl w:val="D7CC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933A4"/>
    <w:multiLevelType w:val="multilevel"/>
    <w:tmpl w:val="DA94D9FC"/>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73A41"/>
    <w:multiLevelType w:val="multilevel"/>
    <w:tmpl w:val="308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6391A"/>
    <w:multiLevelType w:val="hybridMultilevel"/>
    <w:tmpl w:val="1F04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6B12"/>
    <w:multiLevelType w:val="hybridMultilevel"/>
    <w:tmpl w:val="C93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A6518"/>
    <w:multiLevelType w:val="hybridMultilevel"/>
    <w:tmpl w:val="0AD6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E38F7"/>
    <w:multiLevelType w:val="hybridMultilevel"/>
    <w:tmpl w:val="1E6C9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D4779F"/>
    <w:multiLevelType w:val="multilevel"/>
    <w:tmpl w:val="CAFE1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B6E89"/>
    <w:multiLevelType w:val="multilevel"/>
    <w:tmpl w:val="8840A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724D0F"/>
    <w:multiLevelType w:val="hybridMultilevel"/>
    <w:tmpl w:val="D5D2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E7BE5"/>
    <w:multiLevelType w:val="multilevel"/>
    <w:tmpl w:val="A3C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C7369"/>
    <w:multiLevelType w:val="hybridMultilevel"/>
    <w:tmpl w:val="9E549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76611"/>
    <w:multiLevelType w:val="hybridMultilevel"/>
    <w:tmpl w:val="D6E0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F0ED3"/>
    <w:multiLevelType w:val="multilevel"/>
    <w:tmpl w:val="EB826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A5210"/>
    <w:multiLevelType w:val="hybridMultilevel"/>
    <w:tmpl w:val="FBE0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05114"/>
    <w:multiLevelType w:val="hybridMultilevel"/>
    <w:tmpl w:val="62E8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74953"/>
    <w:multiLevelType w:val="hybridMultilevel"/>
    <w:tmpl w:val="55D2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81397"/>
    <w:multiLevelType w:val="hybridMultilevel"/>
    <w:tmpl w:val="653E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43221"/>
    <w:multiLevelType w:val="multilevel"/>
    <w:tmpl w:val="B46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24349E"/>
    <w:multiLevelType w:val="hybridMultilevel"/>
    <w:tmpl w:val="A426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4B23F6"/>
    <w:multiLevelType w:val="hybridMultilevel"/>
    <w:tmpl w:val="7FBA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E748E"/>
    <w:multiLevelType w:val="hybridMultilevel"/>
    <w:tmpl w:val="93DCC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900D98"/>
    <w:multiLevelType w:val="multilevel"/>
    <w:tmpl w:val="7DF8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1F6D75"/>
    <w:multiLevelType w:val="hybridMultilevel"/>
    <w:tmpl w:val="EBFE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60E95"/>
    <w:multiLevelType w:val="hybridMultilevel"/>
    <w:tmpl w:val="4532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42084"/>
    <w:multiLevelType w:val="hybridMultilevel"/>
    <w:tmpl w:val="6E38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F029B8"/>
    <w:multiLevelType w:val="multilevel"/>
    <w:tmpl w:val="3F306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E0869"/>
    <w:multiLevelType w:val="multilevel"/>
    <w:tmpl w:val="9BB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712A2"/>
    <w:multiLevelType w:val="hybridMultilevel"/>
    <w:tmpl w:val="1D60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41B23"/>
    <w:multiLevelType w:val="multilevel"/>
    <w:tmpl w:val="851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D720B5"/>
    <w:multiLevelType w:val="hybridMultilevel"/>
    <w:tmpl w:val="C77C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5C2D96"/>
    <w:multiLevelType w:val="multilevel"/>
    <w:tmpl w:val="124AFA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611BD6"/>
    <w:multiLevelType w:val="multilevel"/>
    <w:tmpl w:val="4718F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B2F2B"/>
    <w:multiLevelType w:val="hybridMultilevel"/>
    <w:tmpl w:val="E4A2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31"/>
  </w:num>
  <w:num w:numId="4">
    <w:abstractNumId w:val="27"/>
  </w:num>
  <w:num w:numId="5">
    <w:abstractNumId w:val="1"/>
  </w:num>
  <w:num w:numId="6">
    <w:abstractNumId w:val="12"/>
  </w:num>
  <w:num w:numId="7">
    <w:abstractNumId w:val="0"/>
  </w:num>
  <w:num w:numId="8">
    <w:abstractNumId w:val="32"/>
  </w:num>
  <w:num w:numId="9">
    <w:abstractNumId w:val="2"/>
  </w:num>
  <w:num w:numId="10">
    <w:abstractNumId w:val="7"/>
  </w:num>
  <w:num w:numId="11">
    <w:abstractNumId w:val="18"/>
  </w:num>
  <w:num w:numId="12">
    <w:abstractNumId w:val="37"/>
  </w:num>
  <w:num w:numId="13">
    <w:abstractNumId w:val="15"/>
  </w:num>
  <w:num w:numId="14">
    <w:abstractNumId w:val="35"/>
  </w:num>
  <w:num w:numId="15">
    <w:abstractNumId w:val="14"/>
  </w:num>
  <w:num w:numId="16">
    <w:abstractNumId w:val="19"/>
  </w:num>
  <w:num w:numId="17">
    <w:abstractNumId w:val="21"/>
  </w:num>
  <w:num w:numId="18">
    <w:abstractNumId w:val="29"/>
  </w:num>
  <w:num w:numId="19">
    <w:abstractNumId w:val="38"/>
  </w:num>
  <w:num w:numId="20">
    <w:abstractNumId w:val="10"/>
  </w:num>
  <w:num w:numId="21">
    <w:abstractNumId w:val="33"/>
  </w:num>
  <w:num w:numId="22">
    <w:abstractNumId w:val="26"/>
  </w:num>
  <w:num w:numId="23">
    <w:abstractNumId w:val="25"/>
  </w:num>
  <w:num w:numId="24">
    <w:abstractNumId w:val="22"/>
  </w:num>
  <w:num w:numId="25">
    <w:abstractNumId w:val="36"/>
  </w:num>
  <w:num w:numId="26">
    <w:abstractNumId w:val="24"/>
  </w:num>
  <w:num w:numId="27">
    <w:abstractNumId w:val="17"/>
  </w:num>
  <w:num w:numId="28">
    <w:abstractNumId w:val="3"/>
  </w:num>
  <w:num w:numId="29">
    <w:abstractNumId w:val="9"/>
  </w:num>
  <w:num w:numId="30">
    <w:abstractNumId w:val="16"/>
  </w:num>
  <w:num w:numId="31">
    <w:abstractNumId w:val="30"/>
  </w:num>
  <w:num w:numId="32">
    <w:abstractNumId w:val="5"/>
  </w:num>
  <w:num w:numId="33">
    <w:abstractNumId w:val="4"/>
  </w:num>
  <w:num w:numId="34">
    <w:abstractNumId w:val="6"/>
  </w:num>
  <w:num w:numId="35">
    <w:abstractNumId w:val="23"/>
  </w:num>
  <w:num w:numId="36">
    <w:abstractNumId w:val="11"/>
  </w:num>
  <w:num w:numId="37">
    <w:abstractNumId w:val="13"/>
  </w:num>
  <w:num w:numId="38">
    <w:abstractNumId w:val="28"/>
  </w:num>
  <w:num w:numId="3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8D"/>
    <w:rsid w:val="000006CE"/>
    <w:rsid w:val="00045B8E"/>
    <w:rsid w:val="00055889"/>
    <w:rsid w:val="000648A0"/>
    <w:rsid w:val="00074CE6"/>
    <w:rsid w:val="00076D92"/>
    <w:rsid w:val="00076FDC"/>
    <w:rsid w:val="00083E45"/>
    <w:rsid w:val="00086D8D"/>
    <w:rsid w:val="0009051E"/>
    <w:rsid w:val="00094D6A"/>
    <w:rsid w:val="00095DE7"/>
    <w:rsid w:val="000C44D4"/>
    <w:rsid w:val="000C63DC"/>
    <w:rsid w:val="00120226"/>
    <w:rsid w:val="00134C67"/>
    <w:rsid w:val="001433E0"/>
    <w:rsid w:val="00147E94"/>
    <w:rsid w:val="00151374"/>
    <w:rsid w:val="001530E2"/>
    <w:rsid w:val="00153ECA"/>
    <w:rsid w:val="001571CE"/>
    <w:rsid w:val="00172581"/>
    <w:rsid w:val="00176ACB"/>
    <w:rsid w:val="0018052B"/>
    <w:rsid w:val="001846F6"/>
    <w:rsid w:val="001A3737"/>
    <w:rsid w:val="001A508A"/>
    <w:rsid w:val="001B118F"/>
    <w:rsid w:val="001B4C4B"/>
    <w:rsid w:val="001B61A3"/>
    <w:rsid w:val="001D3EF1"/>
    <w:rsid w:val="001F6E1D"/>
    <w:rsid w:val="00220704"/>
    <w:rsid w:val="00247942"/>
    <w:rsid w:val="00276525"/>
    <w:rsid w:val="0029141D"/>
    <w:rsid w:val="00294CC2"/>
    <w:rsid w:val="002C2FFD"/>
    <w:rsid w:val="002C4E3E"/>
    <w:rsid w:val="002D7C06"/>
    <w:rsid w:val="002F6D4C"/>
    <w:rsid w:val="002F7CB5"/>
    <w:rsid w:val="0034545E"/>
    <w:rsid w:val="00355DCE"/>
    <w:rsid w:val="0038780B"/>
    <w:rsid w:val="003A018D"/>
    <w:rsid w:val="003A098F"/>
    <w:rsid w:val="003C7A80"/>
    <w:rsid w:val="003D0327"/>
    <w:rsid w:val="003E1940"/>
    <w:rsid w:val="003F5B27"/>
    <w:rsid w:val="0040133B"/>
    <w:rsid w:val="00403EEA"/>
    <w:rsid w:val="00404EA9"/>
    <w:rsid w:val="004110C5"/>
    <w:rsid w:val="00412FF9"/>
    <w:rsid w:val="00426818"/>
    <w:rsid w:val="004270E5"/>
    <w:rsid w:val="00433BEB"/>
    <w:rsid w:val="00441142"/>
    <w:rsid w:val="00442068"/>
    <w:rsid w:val="004519C1"/>
    <w:rsid w:val="00461D41"/>
    <w:rsid w:val="004711C4"/>
    <w:rsid w:val="00471993"/>
    <w:rsid w:val="004775E0"/>
    <w:rsid w:val="004922A4"/>
    <w:rsid w:val="004A7FCC"/>
    <w:rsid w:val="004D366E"/>
    <w:rsid w:val="004E35E4"/>
    <w:rsid w:val="004E462A"/>
    <w:rsid w:val="004F0AB3"/>
    <w:rsid w:val="00533888"/>
    <w:rsid w:val="005403A8"/>
    <w:rsid w:val="0055580A"/>
    <w:rsid w:val="00573F55"/>
    <w:rsid w:val="005A3EC9"/>
    <w:rsid w:val="005C6CF7"/>
    <w:rsid w:val="005D27C2"/>
    <w:rsid w:val="005D53FA"/>
    <w:rsid w:val="005D5548"/>
    <w:rsid w:val="005E2868"/>
    <w:rsid w:val="00616F75"/>
    <w:rsid w:val="0062789A"/>
    <w:rsid w:val="0063141C"/>
    <w:rsid w:val="00637B70"/>
    <w:rsid w:val="00651B59"/>
    <w:rsid w:val="00671889"/>
    <w:rsid w:val="00677174"/>
    <w:rsid w:val="006838A1"/>
    <w:rsid w:val="006C6358"/>
    <w:rsid w:val="006D1545"/>
    <w:rsid w:val="006D4FB2"/>
    <w:rsid w:val="006E2969"/>
    <w:rsid w:val="006E640B"/>
    <w:rsid w:val="006F23C4"/>
    <w:rsid w:val="00702BA7"/>
    <w:rsid w:val="00706210"/>
    <w:rsid w:val="00707644"/>
    <w:rsid w:val="00710A4B"/>
    <w:rsid w:val="00711631"/>
    <w:rsid w:val="00715CBC"/>
    <w:rsid w:val="00717F6B"/>
    <w:rsid w:val="00727805"/>
    <w:rsid w:val="00751154"/>
    <w:rsid w:val="007526C4"/>
    <w:rsid w:val="007548C4"/>
    <w:rsid w:val="007743E4"/>
    <w:rsid w:val="00780305"/>
    <w:rsid w:val="00785B8D"/>
    <w:rsid w:val="0078698F"/>
    <w:rsid w:val="00793ABE"/>
    <w:rsid w:val="007A72E4"/>
    <w:rsid w:val="007B60E9"/>
    <w:rsid w:val="007C28FB"/>
    <w:rsid w:val="007C53BE"/>
    <w:rsid w:val="007F18B2"/>
    <w:rsid w:val="007F7A13"/>
    <w:rsid w:val="00816C8B"/>
    <w:rsid w:val="00840B2F"/>
    <w:rsid w:val="0086128F"/>
    <w:rsid w:val="00863608"/>
    <w:rsid w:val="008674E3"/>
    <w:rsid w:val="0087705F"/>
    <w:rsid w:val="00885FD7"/>
    <w:rsid w:val="0089477A"/>
    <w:rsid w:val="0089734E"/>
    <w:rsid w:val="008B1A5D"/>
    <w:rsid w:val="008C6869"/>
    <w:rsid w:val="00903918"/>
    <w:rsid w:val="009060C3"/>
    <w:rsid w:val="009312EF"/>
    <w:rsid w:val="0096131E"/>
    <w:rsid w:val="00971C42"/>
    <w:rsid w:val="009A0B86"/>
    <w:rsid w:val="009A55B3"/>
    <w:rsid w:val="009A6756"/>
    <w:rsid w:val="009C07B0"/>
    <w:rsid w:val="009C75CD"/>
    <w:rsid w:val="009E21ED"/>
    <w:rsid w:val="009E2B4A"/>
    <w:rsid w:val="009E5BD7"/>
    <w:rsid w:val="009F5FBE"/>
    <w:rsid w:val="009F640C"/>
    <w:rsid w:val="009F7DBD"/>
    <w:rsid w:val="00A25664"/>
    <w:rsid w:val="00A3789B"/>
    <w:rsid w:val="00A44EFB"/>
    <w:rsid w:val="00A67142"/>
    <w:rsid w:val="00A83C15"/>
    <w:rsid w:val="00A9109D"/>
    <w:rsid w:val="00AC5ED2"/>
    <w:rsid w:val="00AC6616"/>
    <w:rsid w:val="00AD45C3"/>
    <w:rsid w:val="00AD6AF2"/>
    <w:rsid w:val="00AE32C7"/>
    <w:rsid w:val="00AE3D9E"/>
    <w:rsid w:val="00AE5D52"/>
    <w:rsid w:val="00B10545"/>
    <w:rsid w:val="00B130A7"/>
    <w:rsid w:val="00B21325"/>
    <w:rsid w:val="00B42753"/>
    <w:rsid w:val="00B46BDB"/>
    <w:rsid w:val="00B91B0D"/>
    <w:rsid w:val="00BA0C7F"/>
    <w:rsid w:val="00BA21F1"/>
    <w:rsid w:val="00BA5F8D"/>
    <w:rsid w:val="00BA703A"/>
    <w:rsid w:val="00BB37E2"/>
    <w:rsid w:val="00BD16A6"/>
    <w:rsid w:val="00BD4AEC"/>
    <w:rsid w:val="00BF3615"/>
    <w:rsid w:val="00BF37B4"/>
    <w:rsid w:val="00C02EA7"/>
    <w:rsid w:val="00C034C8"/>
    <w:rsid w:val="00C05759"/>
    <w:rsid w:val="00C17406"/>
    <w:rsid w:val="00C417C6"/>
    <w:rsid w:val="00C51C84"/>
    <w:rsid w:val="00C51DAA"/>
    <w:rsid w:val="00C642BA"/>
    <w:rsid w:val="00C75181"/>
    <w:rsid w:val="00C7523E"/>
    <w:rsid w:val="00C86CD1"/>
    <w:rsid w:val="00CB2CC6"/>
    <w:rsid w:val="00CC0237"/>
    <w:rsid w:val="00CC486D"/>
    <w:rsid w:val="00CD6570"/>
    <w:rsid w:val="00CD6A58"/>
    <w:rsid w:val="00CF3E66"/>
    <w:rsid w:val="00D17482"/>
    <w:rsid w:val="00D17A10"/>
    <w:rsid w:val="00D355F2"/>
    <w:rsid w:val="00D456AF"/>
    <w:rsid w:val="00D661E4"/>
    <w:rsid w:val="00D70602"/>
    <w:rsid w:val="00D920C8"/>
    <w:rsid w:val="00D97144"/>
    <w:rsid w:val="00DB004D"/>
    <w:rsid w:val="00DB28E9"/>
    <w:rsid w:val="00DC08F3"/>
    <w:rsid w:val="00DD0A02"/>
    <w:rsid w:val="00DE13BA"/>
    <w:rsid w:val="00DE5152"/>
    <w:rsid w:val="00DF2818"/>
    <w:rsid w:val="00E049DC"/>
    <w:rsid w:val="00E1608A"/>
    <w:rsid w:val="00E24771"/>
    <w:rsid w:val="00E45848"/>
    <w:rsid w:val="00E83206"/>
    <w:rsid w:val="00E83EDC"/>
    <w:rsid w:val="00EA22BD"/>
    <w:rsid w:val="00EA7C3E"/>
    <w:rsid w:val="00EC1779"/>
    <w:rsid w:val="00EF120E"/>
    <w:rsid w:val="00EF46FD"/>
    <w:rsid w:val="00F370B3"/>
    <w:rsid w:val="00F63321"/>
    <w:rsid w:val="00F77143"/>
    <w:rsid w:val="00F93C17"/>
    <w:rsid w:val="00FA26D5"/>
    <w:rsid w:val="00FB777D"/>
    <w:rsid w:val="00FC5DB8"/>
    <w:rsid w:val="00FD7BEE"/>
    <w:rsid w:val="00FF4D1A"/>
    <w:rsid w:val="00FF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17026"/>
  <w15:chartTrackingRefBased/>
  <w15:docId w15:val="{BF4239C6-B44B-440B-9BBA-C3440764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F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C5E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C5E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64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D8D"/>
    <w:rPr>
      <w:color w:val="0563C1" w:themeColor="hyperlink"/>
      <w:u w:val="single"/>
    </w:rPr>
  </w:style>
  <w:style w:type="character" w:styleId="UnresolvedMention">
    <w:name w:val="Unresolved Mention"/>
    <w:basedOn w:val="DefaultParagraphFont"/>
    <w:uiPriority w:val="99"/>
    <w:semiHidden/>
    <w:unhideWhenUsed/>
    <w:rsid w:val="00086D8D"/>
    <w:rPr>
      <w:color w:val="605E5C"/>
      <w:shd w:val="clear" w:color="auto" w:fill="E1DFDD"/>
    </w:rPr>
  </w:style>
  <w:style w:type="paragraph" w:styleId="ListParagraph">
    <w:name w:val="List Paragraph"/>
    <w:basedOn w:val="Normal"/>
    <w:uiPriority w:val="34"/>
    <w:qFormat/>
    <w:rsid w:val="00076FDC"/>
    <w:pPr>
      <w:ind w:left="720"/>
      <w:contextualSpacing/>
    </w:pPr>
  </w:style>
  <w:style w:type="character" w:customStyle="1" w:styleId="ui-provider">
    <w:name w:val="ui-provider"/>
    <w:basedOn w:val="DefaultParagraphFont"/>
    <w:rsid w:val="005D5548"/>
  </w:style>
  <w:style w:type="character" w:customStyle="1" w:styleId="Heading2Char">
    <w:name w:val="Heading 2 Char"/>
    <w:basedOn w:val="DefaultParagraphFont"/>
    <w:link w:val="Heading2"/>
    <w:uiPriority w:val="9"/>
    <w:rsid w:val="00AC5ED2"/>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C5E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AC5ED2"/>
  </w:style>
  <w:style w:type="character" w:customStyle="1" w:styleId="Heading3Char">
    <w:name w:val="Heading 3 Char"/>
    <w:basedOn w:val="DefaultParagraphFont"/>
    <w:link w:val="Heading3"/>
    <w:uiPriority w:val="9"/>
    <w:semiHidden/>
    <w:rsid w:val="00AC5ED2"/>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D17A10"/>
    <w:rPr>
      <w:color w:val="954F72" w:themeColor="followedHyperlink"/>
      <w:u w:val="single"/>
    </w:rPr>
  </w:style>
  <w:style w:type="paragraph" w:customStyle="1" w:styleId="Default">
    <w:name w:val="Default"/>
    <w:rsid w:val="00F77143"/>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FF58BA"/>
    <w:rPr>
      <w:sz w:val="16"/>
      <w:szCs w:val="16"/>
    </w:rPr>
  </w:style>
  <w:style w:type="paragraph" w:styleId="CommentText">
    <w:name w:val="annotation text"/>
    <w:basedOn w:val="Normal"/>
    <w:link w:val="CommentTextChar"/>
    <w:uiPriority w:val="99"/>
    <w:semiHidden/>
    <w:unhideWhenUsed/>
    <w:rsid w:val="00FF58BA"/>
    <w:pPr>
      <w:spacing w:line="240" w:lineRule="auto"/>
    </w:pPr>
    <w:rPr>
      <w:sz w:val="20"/>
      <w:szCs w:val="20"/>
    </w:rPr>
  </w:style>
  <w:style w:type="character" w:customStyle="1" w:styleId="CommentTextChar">
    <w:name w:val="Comment Text Char"/>
    <w:basedOn w:val="DefaultParagraphFont"/>
    <w:link w:val="CommentText"/>
    <w:uiPriority w:val="99"/>
    <w:semiHidden/>
    <w:rsid w:val="00FF58BA"/>
    <w:rPr>
      <w:sz w:val="20"/>
      <w:szCs w:val="20"/>
    </w:rPr>
  </w:style>
  <w:style w:type="paragraph" w:styleId="CommentSubject">
    <w:name w:val="annotation subject"/>
    <w:basedOn w:val="CommentText"/>
    <w:next w:val="CommentText"/>
    <w:link w:val="CommentSubjectChar"/>
    <w:uiPriority w:val="99"/>
    <w:semiHidden/>
    <w:unhideWhenUsed/>
    <w:rsid w:val="00FF58BA"/>
    <w:rPr>
      <w:b/>
      <w:bCs/>
    </w:rPr>
  </w:style>
  <w:style w:type="character" w:customStyle="1" w:styleId="CommentSubjectChar">
    <w:name w:val="Comment Subject Char"/>
    <w:basedOn w:val="CommentTextChar"/>
    <w:link w:val="CommentSubject"/>
    <w:uiPriority w:val="99"/>
    <w:semiHidden/>
    <w:rsid w:val="00FF58BA"/>
    <w:rPr>
      <w:b/>
      <w:bCs/>
      <w:sz w:val="20"/>
      <w:szCs w:val="20"/>
    </w:rPr>
  </w:style>
  <w:style w:type="character" w:customStyle="1" w:styleId="Heading4Char">
    <w:name w:val="Heading 4 Char"/>
    <w:basedOn w:val="DefaultParagraphFont"/>
    <w:link w:val="Heading4"/>
    <w:uiPriority w:val="9"/>
    <w:semiHidden/>
    <w:rsid w:val="006E640B"/>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E640B"/>
    <w:rPr>
      <w:b/>
      <w:bCs/>
    </w:rPr>
  </w:style>
  <w:style w:type="character" w:customStyle="1" w:styleId="Heading1Char">
    <w:name w:val="Heading 1 Char"/>
    <w:basedOn w:val="DefaultParagraphFont"/>
    <w:link w:val="Heading1"/>
    <w:uiPriority w:val="9"/>
    <w:rsid w:val="009F5F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42753"/>
    <w:pPr>
      <w:outlineLvl w:val="9"/>
    </w:pPr>
    <w:rPr>
      <w:lang w:eastAsia="en-GB"/>
    </w:rPr>
  </w:style>
  <w:style w:type="paragraph" w:styleId="TOC1">
    <w:name w:val="toc 1"/>
    <w:basedOn w:val="Normal"/>
    <w:next w:val="Normal"/>
    <w:autoRedefine/>
    <w:uiPriority w:val="39"/>
    <w:unhideWhenUsed/>
    <w:rsid w:val="005403A8"/>
    <w:pPr>
      <w:tabs>
        <w:tab w:val="right" w:leader="dot" w:pos="9015"/>
      </w:tabs>
      <w:spacing w:after="100"/>
      <w:jc w:val="center"/>
    </w:pPr>
    <w:rPr>
      <w:rFonts w:eastAsia="Times New Roman"/>
      <w:b/>
      <w:noProof/>
      <w:sz w:val="48"/>
      <w:szCs w:val="48"/>
      <w:lang w:val="en" w:eastAsia="en-GB"/>
    </w:rPr>
  </w:style>
  <w:style w:type="paragraph" w:customStyle="1" w:styleId="AdviceTemplateStyles">
    <w:name w:val="Advice Template Styles"/>
    <w:basedOn w:val="Heading1"/>
    <w:link w:val="AdviceTemplateStylesChar"/>
    <w:qFormat/>
    <w:rsid w:val="00A25664"/>
    <w:pPr>
      <w:spacing w:after="20"/>
    </w:pPr>
    <w:rPr>
      <w:rFonts w:asciiTheme="minorHAnsi" w:eastAsia="Times New Roman" w:hAnsiTheme="minorHAnsi" w:cstheme="minorHAnsi"/>
      <w:b/>
      <w:bCs/>
      <w:color w:val="auto"/>
      <w:u w:val="single"/>
      <w:lang w:eastAsia="en-GB"/>
    </w:rPr>
  </w:style>
  <w:style w:type="paragraph" w:styleId="TOC2">
    <w:name w:val="toc 2"/>
    <w:basedOn w:val="Normal"/>
    <w:next w:val="Normal"/>
    <w:autoRedefine/>
    <w:uiPriority w:val="39"/>
    <w:unhideWhenUsed/>
    <w:rsid w:val="00710A4B"/>
    <w:pPr>
      <w:spacing w:after="100"/>
      <w:ind w:left="220"/>
    </w:pPr>
  </w:style>
  <w:style w:type="character" w:customStyle="1" w:styleId="AdviceTemplateStylesChar">
    <w:name w:val="Advice Template Styles Char"/>
    <w:basedOn w:val="Heading1Char"/>
    <w:link w:val="AdviceTemplateStyles"/>
    <w:rsid w:val="00A25664"/>
    <w:rPr>
      <w:rFonts w:asciiTheme="majorHAnsi" w:eastAsia="Times New Roman" w:hAnsiTheme="majorHAnsi" w:cstheme="minorHAnsi"/>
      <w:b/>
      <w:bCs/>
      <w:color w:val="2F5496" w:themeColor="accent1" w:themeShade="BF"/>
      <w:sz w:val="32"/>
      <w:szCs w:val="32"/>
      <w:u w:val="single"/>
      <w:lang w:eastAsia="en-GB"/>
    </w:rPr>
  </w:style>
  <w:style w:type="paragraph" w:styleId="TOC3">
    <w:name w:val="toc 3"/>
    <w:basedOn w:val="Normal"/>
    <w:next w:val="Normal"/>
    <w:autoRedefine/>
    <w:uiPriority w:val="39"/>
    <w:unhideWhenUsed/>
    <w:rsid w:val="00710A4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226">
      <w:bodyDiv w:val="1"/>
      <w:marLeft w:val="0"/>
      <w:marRight w:val="0"/>
      <w:marTop w:val="0"/>
      <w:marBottom w:val="0"/>
      <w:divBdr>
        <w:top w:val="none" w:sz="0" w:space="0" w:color="auto"/>
        <w:left w:val="none" w:sz="0" w:space="0" w:color="auto"/>
        <w:bottom w:val="none" w:sz="0" w:space="0" w:color="auto"/>
        <w:right w:val="none" w:sz="0" w:space="0" w:color="auto"/>
      </w:divBdr>
    </w:div>
    <w:div w:id="207764768">
      <w:bodyDiv w:val="1"/>
      <w:marLeft w:val="0"/>
      <w:marRight w:val="0"/>
      <w:marTop w:val="0"/>
      <w:marBottom w:val="0"/>
      <w:divBdr>
        <w:top w:val="none" w:sz="0" w:space="0" w:color="auto"/>
        <w:left w:val="none" w:sz="0" w:space="0" w:color="auto"/>
        <w:bottom w:val="none" w:sz="0" w:space="0" w:color="auto"/>
        <w:right w:val="none" w:sz="0" w:space="0" w:color="auto"/>
      </w:divBdr>
    </w:div>
    <w:div w:id="233853657">
      <w:bodyDiv w:val="1"/>
      <w:marLeft w:val="0"/>
      <w:marRight w:val="0"/>
      <w:marTop w:val="0"/>
      <w:marBottom w:val="0"/>
      <w:divBdr>
        <w:top w:val="none" w:sz="0" w:space="0" w:color="auto"/>
        <w:left w:val="none" w:sz="0" w:space="0" w:color="auto"/>
        <w:bottom w:val="none" w:sz="0" w:space="0" w:color="auto"/>
        <w:right w:val="none" w:sz="0" w:space="0" w:color="auto"/>
      </w:divBdr>
    </w:div>
    <w:div w:id="331183863">
      <w:bodyDiv w:val="1"/>
      <w:marLeft w:val="0"/>
      <w:marRight w:val="0"/>
      <w:marTop w:val="0"/>
      <w:marBottom w:val="0"/>
      <w:divBdr>
        <w:top w:val="none" w:sz="0" w:space="0" w:color="auto"/>
        <w:left w:val="none" w:sz="0" w:space="0" w:color="auto"/>
        <w:bottom w:val="none" w:sz="0" w:space="0" w:color="auto"/>
        <w:right w:val="none" w:sz="0" w:space="0" w:color="auto"/>
      </w:divBdr>
    </w:div>
    <w:div w:id="339235506">
      <w:bodyDiv w:val="1"/>
      <w:marLeft w:val="0"/>
      <w:marRight w:val="0"/>
      <w:marTop w:val="0"/>
      <w:marBottom w:val="0"/>
      <w:divBdr>
        <w:top w:val="none" w:sz="0" w:space="0" w:color="auto"/>
        <w:left w:val="none" w:sz="0" w:space="0" w:color="auto"/>
        <w:bottom w:val="none" w:sz="0" w:space="0" w:color="auto"/>
        <w:right w:val="none" w:sz="0" w:space="0" w:color="auto"/>
      </w:divBdr>
    </w:div>
    <w:div w:id="966860378">
      <w:bodyDiv w:val="1"/>
      <w:marLeft w:val="0"/>
      <w:marRight w:val="0"/>
      <w:marTop w:val="0"/>
      <w:marBottom w:val="0"/>
      <w:divBdr>
        <w:top w:val="none" w:sz="0" w:space="0" w:color="auto"/>
        <w:left w:val="none" w:sz="0" w:space="0" w:color="auto"/>
        <w:bottom w:val="none" w:sz="0" w:space="0" w:color="auto"/>
        <w:right w:val="none" w:sz="0" w:space="0" w:color="auto"/>
      </w:divBdr>
    </w:div>
    <w:div w:id="1184902340">
      <w:bodyDiv w:val="1"/>
      <w:marLeft w:val="0"/>
      <w:marRight w:val="0"/>
      <w:marTop w:val="0"/>
      <w:marBottom w:val="0"/>
      <w:divBdr>
        <w:top w:val="none" w:sz="0" w:space="0" w:color="auto"/>
        <w:left w:val="none" w:sz="0" w:space="0" w:color="auto"/>
        <w:bottom w:val="none" w:sz="0" w:space="0" w:color="auto"/>
        <w:right w:val="none" w:sz="0" w:space="0" w:color="auto"/>
      </w:divBdr>
    </w:div>
    <w:div w:id="1311516650">
      <w:bodyDiv w:val="1"/>
      <w:marLeft w:val="0"/>
      <w:marRight w:val="0"/>
      <w:marTop w:val="0"/>
      <w:marBottom w:val="0"/>
      <w:divBdr>
        <w:top w:val="none" w:sz="0" w:space="0" w:color="auto"/>
        <w:left w:val="none" w:sz="0" w:space="0" w:color="auto"/>
        <w:bottom w:val="none" w:sz="0" w:space="0" w:color="auto"/>
        <w:right w:val="none" w:sz="0" w:space="0" w:color="auto"/>
      </w:divBdr>
    </w:div>
    <w:div w:id="1660963200">
      <w:bodyDiv w:val="1"/>
      <w:marLeft w:val="0"/>
      <w:marRight w:val="0"/>
      <w:marTop w:val="0"/>
      <w:marBottom w:val="0"/>
      <w:divBdr>
        <w:top w:val="none" w:sz="0" w:space="0" w:color="auto"/>
        <w:left w:val="none" w:sz="0" w:space="0" w:color="auto"/>
        <w:bottom w:val="none" w:sz="0" w:space="0" w:color="auto"/>
        <w:right w:val="none" w:sz="0" w:space="0" w:color="auto"/>
      </w:divBdr>
    </w:div>
    <w:div w:id="1872381667">
      <w:bodyDiv w:val="1"/>
      <w:marLeft w:val="0"/>
      <w:marRight w:val="0"/>
      <w:marTop w:val="0"/>
      <w:marBottom w:val="0"/>
      <w:divBdr>
        <w:top w:val="none" w:sz="0" w:space="0" w:color="auto"/>
        <w:left w:val="none" w:sz="0" w:space="0" w:color="auto"/>
        <w:bottom w:val="none" w:sz="0" w:space="0" w:color="auto"/>
        <w:right w:val="none" w:sz="0" w:space="0" w:color="auto"/>
      </w:divBdr>
    </w:div>
    <w:div w:id="2063826226">
      <w:bodyDiv w:val="1"/>
      <w:marLeft w:val="0"/>
      <w:marRight w:val="0"/>
      <w:marTop w:val="0"/>
      <w:marBottom w:val="0"/>
      <w:divBdr>
        <w:top w:val="none" w:sz="0" w:space="0" w:color="auto"/>
        <w:left w:val="none" w:sz="0" w:space="0" w:color="auto"/>
        <w:bottom w:val="none" w:sz="0" w:space="0" w:color="auto"/>
        <w:right w:val="none" w:sz="0" w:space="0" w:color="auto"/>
      </w:divBdr>
      <w:divsChild>
        <w:div w:id="1013265004">
          <w:marLeft w:val="0"/>
          <w:marRight w:val="0"/>
          <w:marTop w:val="0"/>
          <w:marBottom w:val="0"/>
          <w:divBdr>
            <w:top w:val="none" w:sz="0" w:space="0" w:color="auto"/>
            <w:left w:val="none" w:sz="0" w:space="0" w:color="auto"/>
            <w:bottom w:val="none" w:sz="0" w:space="0" w:color="auto"/>
            <w:right w:val="none" w:sz="0" w:space="0" w:color="auto"/>
          </w:divBdr>
        </w:div>
      </w:divsChild>
    </w:div>
    <w:div w:id="21130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c.uk/study/how-to-apply/student-protection-plan" TargetMode="External"/><Relationship Id="rId21" Type="http://schemas.openxmlformats.org/officeDocument/2006/relationships/hyperlink" Target="https://uniofleicester.sharepoint.com/sites/staff/education-support/SitePages/Policy%20and%20regulations.aspx" TargetMode="External"/><Relationship Id="rId42" Type="http://schemas.openxmlformats.org/officeDocument/2006/relationships/hyperlink" Target="https://www.officeforstudents.org.uk/for-providers/student-protection-and-support/student-protection/" TargetMode="External"/><Relationship Id="rId47" Type="http://schemas.openxmlformats.org/officeDocument/2006/relationships/image" Target="media/image4.png"/><Relationship Id="rId63" Type="http://schemas.openxmlformats.org/officeDocument/2006/relationships/hyperlink" Target="https://le.ac.uk/study/wellbeing/support-services" TargetMode="External"/><Relationship Id="rId68" Type="http://schemas.openxmlformats.org/officeDocument/2006/relationships/hyperlink" Target="https://le.ac.uk/career-development-service" TargetMode="External"/><Relationship Id="rId16" Type="http://schemas.openxmlformats.org/officeDocument/2006/relationships/hyperlink" Target="https://le.ac.uk/policies/admissions/after-applying/ts-and-cs/ug-pgt" TargetMode="External"/><Relationship Id="rId11" Type="http://schemas.openxmlformats.org/officeDocument/2006/relationships/hyperlink" Target="https://www.gov.uk/guidance/how-the-uks-digital-markets-competition-regime-works" TargetMode="External"/><Relationship Id="rId32" Type="http://schemas.openxmlformats.org/officeDocument/2006/relationships/hyperlink" Target="https://www.leicesterunion.com/login/?redirect=%2fsupport%2fadviceservice%2fgetintouch%2f" TargetMode="External"/><Relationship Id="rId37" Type="http://schemas.openxmlformats.org/officeDocument/2006/relationships/hyperlink" Target="https://www.legislation.gov.uk/ukpga/2024/13/contents" TargetMode="External"/><Relationship Id="rId53" Type="http://schemas.openxmlformats.org/officeDocument/2006/relationships/hyperlink" Target="https://www.legislation.gov.uk/ukpga/2015/15/contents" TargetMode="External"/><Relationship Id="rId58" Type="http://schemas.openxmlformats.org/officeDocument/2006/relationships/hyperlink" Target="https://www.legislation.gov.uk/ukpga/1974/39/contents" TargetMode="External"/><Relationship Id="rId74" Type="http://schemas.openxmlformats.org/officeDocument/2006/relationships/hyperlink" Target="https://www.officeforstudents.org.uk/contact-us/" TargetMode="External"/><Relationship Id="rId79" Type="http://schemas.openxmlformats.org/officeDocument/2006/relationships/hyperlink" Target="https://www.nationaltradingstandards.uk/" TargetMode="External"/><Relationship Id="rId5" Type="http://schemas.openxmlformats.org/officeDocument/2006/relationships/webSettings" Target="webSettings.xml"/><Relationship Id="rId61" Type="http://schemas.openxmlformats.org/officeDocument/2006/relationships/hyperlink" Target="https://www.leicesterunion.com/support/adviceservice/getintouch/" TargetMode="External"/><Relationship Id="rId82" Type="http://schemas.openxmlformats.org/officeDocument/2006/relationships/theme" Target="theme/theme1.xml"/><Relationship Id="rId19" Type="http://schemas.openxmlformats.org/officeDocument/2006/relationships/hyperlink" Target="https://le.ac.uk/about/info/contact/student-complaints" TargetMode="External"/><Relationship Id="rId14" Type="http://schemas.openxmlformats.org/officeDocument/2006/relationships/hyperlink" Target="mailto:qualoffice@le.ac.uk" TargetMode="External"/><Relationship Id="rId22" Type="http://schemas.openxmlformats.org/officeDocument/2006/relationships/hyperlink" Target="https://le.ac.uk/policies/quality" TargetMode="External"/><Relationship Id="rId27" Type="http://schemas.openxmlformats.org/officeDocument/2006/relationships/hyperlink" Target="https://le.ac.uk/-/media/uol/docs/policies/quality/code-of-practice-on-personal-tutoring-23_24-v4.pdf" TargetMode="External"/><Relationship Id="rId30" Type="http://schemas.openxmlformats.org/officeDocument/2006/relationships/hyperlink" Target="https://le.ac.uk/policies/regulations/senate-regulations/senate-regulation-12" TargetMode="External"/><Relationship Id="rId35" Type="http://schemas.openxmlformats.org/officeDocument/2006/relationships/hyperlink" Target="https://www.ucas.com/file/40306/download?token=kCG-xCin" TargetMode="External"/><Relationship Id="rId43" Type="http://schemas.openxmlformats.org/officeDocument/2006/relationships/hyperlink" Target="https://www.officeforstudents.org.uk/for-students/student-finance/value-for-money-as-a-student/" TargetMode="External"/><Relationship Id="rId48" Type="http://schemas.openxmlformats.org/officeDocument/2006/relationships/hyperlink" Target="https://www.gov.uk/government/organisations/competition-and-markets-authority/about" TargetMode="External"/><Relationship Id="rId56" Type="http://schemas.openxmlformats.org/officeDocument/2006/relationships/hyperlink" Target="https://www.legislation.gov.uk/ukpga/1979/54" TargetMode="External"/><Relationship Id="rId64" Type="http://schemas.openxmlformats.org/officeDocument/2006/relationships/hyperlink" Target="https://corenet4.coreims.co.uk/LeicesterUni/selfreferral/selfreferralstart.aspx" TargetMode="External"/><Relationship Id="rId69" Type="http://schemas.openxmlformats.org/officeDocument/2006/relationships/hyperlink" Target="mailto:careerhelp@leicester.ac.uk" TargetMode="External"/><Relationship Id="rId77" Type="http://schemas.openxmlformats.org/officeDocument/2006/relationships/hyperlink" Target="https://www.gov.uk/guidance/tell-the-cma-about-a-competition-or-market-problem" TargetMode="External"/><Relationship Id="rId8" Type="http://schemas.openxmlformats.org/officeDocument/2006/relationships/hyperlink" Target="https://www.legislation.gov.uk/ukpga/2015/15/contents" TargetMode="External"/><Relationship Id="rId51" Type="http://schemas.openxmlformats.org/officeDocument/2006/relationships/hyperlink" Target="https://www.leicesterunion.com/yourunion/unioncomplaints/" TargetMode="External"/><Relationship Id="rId72" Type="http://schemas.openxmlformats.org/officeDocument/2006/relationships/hyperlink" Target="https://eur03.safelinks.protection.outlook.com/?url=http%3A%2F%2Fwww.legalservices.gov.uk%2F&amp;data=04%7C01%7Cadvice%40leicester.ac.uk%7C0169e451b07b49afa12808d94c44797e%7Caebecd6a31d44b0195ce8274afe853d9%7C0%7C0%7C637624679250828042%7CUnknown%7CTWFpbGZsb3d8eyJWIjoiMC4wLjAwMDAiLCJQIjoiV2luMzIiLCJBTiI6Ik1haWwiLCJXVCI6Mn0%3D%7C1000&amp;sdata=WkOvTloZZIUyxn2lGlfxtYM6Ysmh0bhBmI8yjMSHrLo%3D&amp;reserved=0" TargetMode="External"/><Relationship Id="rId80"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s://uniofleicester.sharepoint.com/sites/staff/academic-quality-standards/SitePages/Programme-Development-and-Approval.aspx" TargetMode="External"/><Relationship Id="rId17" Type="http://schemas.openxmlformats.org/officeDocument/2006/relationships/hyperlink" Target="https://le.ac.uk/policies/admissions/after-applying/ts-and-cs/pgr" TargetMode="External"/><Relationship Id="rId25" Type="http://schemas.openxmlformats.org/officeDocument/2006/relationships/hyperlink" Target="https://le.ac.uk/about/info/facts-figures/where-fees-go" TargetMode="External"/><Relationship Id="rId33" Type="http://schemas.openxmlformats.org/officeDocument/2006/relationships/hyperlink" Target="https://www.gov.uk/government/publications/higher-education-guide-to-consumer-rights-for-students" TargetMode="External"/><Relationship Id="rId38" Type="http://schemas.openxmlformats.org/officeDocument/2006/relationships/image" Target="media/image2.png"/><Relationship Id="rId46" Type="http://schemas.openxmlformats.org/officeDocument/2006/relationships/hyperlink" Target="https://www.oiahe.org.uk/" TargetMode="External"/><Relationship Id="rId59" Type="http://schemas.openxmlformats.org/officeDocument/2006/relationships/hyperlink" Target="https://www.moneysavingexpert.com/reclaim/section75-protect-your-purchases/" TargetMode="External"/><Relationship Id="rId67" Type="http://schemas.openxmlformats.org/officeDocument/2006/relationships/hyperlink" Target="mailto:welfare@le.ac.uk" TargetMode="External"/><Relationship Id="rId20" Type="http://schemas.openxmlformats.org/officeDocument/2006/relationships/hyperlink" Target="https://le.ac.uk/policies/admissions/after-applying/compensation" TargetMode="External"/><Relationship Id="rId41" Type="http://schemas.openxmlformats.org/officeDocument/2006/relationships/hyperlink" Target="https://www.officeforstudents.org.uk/for-students/teaching-quality-and-tef/student-guide-to-quality-and-standards/" TargetMode="External"/><Relationship Id="rId54" Type="http://schemas.openxmlformats.org/officeDocument/2006/relationships/hyperlink" Target="https://www.legislation.gov.uk/uksi/2008/1277/contents" TargetMode="External"/><Relationship Id="rId62" Type="http://schemas.openxmlformats.org/officeDocument/2006/relationships/hyperlink" Target="mailto:advice@le.ac.uk" TargetMode="External"/><Relationship Id="rId70" Type="http://schemas.openxmlformats.org/officeDocument/2006/relationships/hyperlink" Target="https://www.citizensadvice.org.uk/" TargetMode="External"/><Relationship Id="rId75" Type="http://schemas.openxmlformats.org/officeDocument/2006/relationships/hyperlink" Target="https://www.oiahe.org.uk/"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le.ac.uk/-/media/uol/docs/policies/quality/code-of-practice-on-personal-tutoring-23_24-v4.pdf" TargetMode="External"/><Relationship Id="rId23" Type="http://schemas.openxmlformats.org/officeDocument/2006/relationships/hyperlink" Target="https://le.ac.uk/policies/quality" TargetMode="External"/><Relationship Id="rId28" Type="http://schemas.openxmlformats.org/officeDocument/2006/relationships/hyperlink" Target="https://www.leicesterunion.com/support/housing/" TargetMode="External"/><Relationship Id="rId36" Type="http://schemas.openxmlformats.org/officeDocument/2006/relationships/hyperlink" Target="https://www.gov.uk/government/publications/higher-education-a-short-guide-to-consumer-rights-for-students/consumer-rights-for-undergraduate-students?utm_source=chatgpt.com" TargetMode="External"/><Relationship Id="rId49" Type="http://schemas.openxmlformats.org/officeDocument/2006/relationships/hyperlink" Target="https://www.leicesterunion.com/" TargetMode="External"/><Relationship Id="rId57" Type="http://schemas.openxmlformats.org/officeDocument/2006/relationships/hyperlink" Target="https://www.legislation.gov.uk/uksi/2004/102/contents" TargetMode="External"/><Relationship Id="rId10" Type="http://schemas.openxmlformats.org/officeDocument/2006/relationships/hyperlink" Target="https://www.officeforstudents.org.uk/" TargetMode="External"/><Relationship Id="rId31" Type="http://schemas.openxmlformats.org/officeDocument/2006/relationships/hyperlink" Target="https://le.ac.uk/study/accommodation/policies-and-procedures" TargetMode="External"/><Relationship Id="rId44" Type="http://schemas.openxmlformats.org/officeDocument/2006/relationships/hyperlink" Target="https://www.officeforstudents.org.uk/publications/protecting-students-as-consumers/" TargetMode="External"/><Relationship Id="rId52" Type="http://schemas.openxmlformats.org/officeDocument/2006/relationships/hyperlink" Target="https://www.leicesterunion.com/pageassets/yourunion/unioncomplaints/Students-Union-Complaints-Procedure-2024.pdf" TargetMode="External"/><Relationship Id="rId60" Type="http://schemas.openxmlformats.org/officeDocument/2006/relationships/hyperlink" Target="https://www.leicesterunion.com/support/adviceservice/" TargetMode="External"/><Relationship Id="rId65" Type="http://schemas.openxmlformats.org/officeDocument/2006/relationships/hyperlink" Target="mailto:wellbeing@le.ac.uk" TargetMode="External"/><Relationship Id="rId73" Type="http://schemas.openxmlformats.org/officeDocument/2006/relationships/hyperlink" Target="https://www.officeforstudents.org.uk/publications/protecting-students-as-consumers/" TargetMode="External"/><Relationship Id="rId78" Type="http://schemas.openxmlformats.org/officeDocument/2006/relationships/hyperlink" Target="https://www.moneysavingexpert.co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organisations/competition-and-markets-authority" TargetMode="External"/><Relationship Id="rId13" Type="http://schemas.openxmlformats.org/officeDocument/2006/relationships/hyperlink" Target="https://le.ac.uk/study/how-to-apply/student-protection-plan" TargetMode="External"/><Relationship Id="rId18" Type="http://schemas.openxmlformats.org/officeDocument/2006/relationships/hyperlink" Target="https://le.ac.uk/policies/codes-practice/students-union" TargetMode="External"/><Relationship Id="rId39" Type="http://schemas.openxmlformats.org/officeDocument/2006/relationships/hyperlink" Target="https://www.officeforstudents.org.uk/publications/protecting-students-as-consumers/" TargetMode="External"/><Relationship Id="rId34" Type="http://schemas.openxmlformats.org/officeDocument/2006/relationships/hyperlink" Target="https://www.gov.uk/government/publications/higher-education-a-short-guide-to-consumer-rights-for-students" TargetMode="External"/><Relationship Id="rId50" Type="http://schemas.openxmlformats.org/officeDocument/2006/relationships/hyperlink" Target="https://www.leicesterunion.com/" TargetMode="External"/><Relationship Id="rId55" Type="http://schemas.openxmlformats.org/officeDocument/2006/relationships/hyperlink" Target="https://www.legislation.gov.uk/uksi/2013/3134/contents" TargetMode="External"/><Relationship Id="rId76" Type="http://schemas.openxmlformats.org/officeDocument/2006/relationships/hyperlink" Target="https://www.oiahe.org.uk/students/how-to-complain-to-us/" TargetMode="External"/><Relationship Id="rId7" Type="http://schemas.openxmlformats.org/officeDocument/2006/relationships/hyperlink" Target="https://www.legislation.gov.uk/ukpga/2015/15/contents" TargetMode="External"/><Relationship Id="rId71" Type="http://schemas.openxmlformats.org/officeDocument/2006/relationships/hyperlink" Target="https://eur03.safelinks.protection.outlook.com/?url=http%3A%2F%2Fwww.citizensadvice.org.uk%2F&amp;data=04%7C01%7Cadvice%40leicester.ac.uk%7C0169e451b07b49afa12808d94c44797e%7Caebecd6a31d44b0195ce8274afe853d9%7C0%7C0%7C637624679250818088%7CUnknown%7CTWFpbGZsb3d8eyJWIjoiMC4wLjAwMDAiLCJQIjoiV2luMzIiLCJBTiI6Ik1haWwiLCJXVCI6Mn0%3D%7C1000&amp;sdata=SjgDhIoCkUgof3WiHIJqMeQEIGJ0YX56KaOYC8i%2BLlE%3D&amp;reserved=0" TargetMode="External"/><Relationship Id="rId2" Type="http://schemas.openxmlformats.org/officeDocument/2006/relationships/numbering" Target="numbering.xml"/><Relationship Id="rId29" Type="http://schemas.openxmlformats.org/officeDocument/2006/relationships/hyperlink" Target="https://www.leicesterunion.com/login/?redirect=%2fsupport%2fadviceservice%2fgetintouch%2f" TargetMode="External"/><Relationship Id="rId24" Type="http://schemas.openxmlformats.org/officeDocument/2006/relationships/hyperlink" Target="UCAS%20Track%20your%20application" TargetMode="External"/><Relationship Id="rId40" Type="http://schemas.openxmlformats.org/officeDocument/2006/relationships/hyperlink" Target="https://www.officeforstudents.org.uk/for-providers/equality-of-opportunity/" TargetMode="External"/><Relationship Id="rId45" Type="http://schemas.openxmlformats.org/officeDocument/2006/relationships/image" Target="media/image3.png"/><Relationship Id="rId66" Type="http://schemas.openxmlformats.org/officeDocument/2006/relationships/hyperlink" Target="https://www2.le.ac.uk/offices/wel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6F6FE-0C8C-49A0-A47C-848461C7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6891</TotalTime>
  <Pages>17</Pages>
  <Words>3665</Words>
  <Characters>28657</Characters>
  <Application>Microsoft Office Word</Application>
  <DocSecurity>0</DocSecurity>
  <Lines>716</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Consumer Rights</dc:title>
  <dc:subject/>
  <dc:creator>Fitzgerald, Dawn F.</dc:creator>
  <cp:keywords/>
  <dc:description/>
  <cp:lastModifiedBy>Fitzgerald, Dawn F.</cp:lastModifiedBy>
  <cp:revision>169</cp:revision>
  <cp:lastPrinted>2025-05-09T10:48:00Z</cp:lastPrinted>
  <dcterms:created xsi:type="dcterms:W3CDTF">2024-08-15T13:41:00Z</dcterms:created>
  <dcterms:modified xsi:type="dcterms:W3CDTF">2025-05-09T10:51:00Z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60cac9c1-c28f-455d-87e1-aadaf8f7033d</vt:lpwstr>
  </property>
</Properties>
</file>